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C13CA" w:rsidTr="00EF0315">
        <w:tc>
          <w:tcPr>
            <w:tcW w:w="4785" w:type="dxa"/>
          </w:tcPr>
          <w:p w:rsidR="00EC13CA" w:rsidRPr="006C1A0E" w:rsidRDefault="00EC13CA" w:rsidP="006C1A0E">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6C1A0E">
              <w:rPr>
                <w:rFonts w:ascii="한컴바탕" w:eastAsia="한컴바탕" w:hAnsi="한컴바탕" w:cs="한컴바탕" w:hint="eastAsia"/>
                <w:b/>
                <w:sz w:val="26"/>
                <w:szCs w:val="26"/>
              </w:rPr>
              <w:t>국가식품약품감독관리국</w:t>
            </w:r>
          </w:p>
          <w:p w:rsidR="00EC13CA" w:rsidRPr="006C1A0E" w:rsidRDefault="00EC13CA" w:rsidP="006C1A0E">
            <w:pPr>
              <w:overflowPunct w:val="0"/>
              <w:topLinePunct/>
              <w:autoSpaceDE/>
              <w:adjustRightInd w:val="0"/>
              <w:snapToGrid w:val="0"/>
              <w:spacing w:line="290" w:lineRule="atLeast"/>
              <w:jc w:val="center"/>
              <w:rPr>
                <w:rFonts w:ascii="한컴바탕" w:eastAsia="한컴바탕" w:hAnsi="한컴바탕" w:cs="한컴바탕"/>
                <w:sz w:val="26"/>
                <w:szCs w:val="26"/>
              </w:rPr>
            </w:pPr>
            <w:r w:rsidRPr="006C1A0E">
              <w:rPr>
                <w:rFonts w:ascii="한컴바탕" w:eastAsia="한컴바탕" w:hAnsi="한컴바탕" w:cs="한컴바탕" w:hint="eastAsia"/>
                <w:b/>
                <w:sz w:val="26"/>
                <w:szCs w:val="26"/>
              </w:rPr>
              <w:t>요식서비스의 식품안전규정 저촉행위 조사 잠행방법에 관한 통지</w:t>
            </w:r>
          </w:p>
          <w:p w:rsidR="00EC13CA" w:rsidRPr="006C1A0E" w:rsidRDefault="00EC13CA" w:rsidP="006C1A0E">
            <w:pPr>
              <w:overflowPunct w:val="0"/>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6C1A0E">
              <w:rPr>
                <w:rFonts w:ascii="한컴바탕" w:eastAsia="한컴바탕" w:hAnsi="한컴바탕" w:cs="한컴바탕" w:hint="eastAsia"/>
                <w:sz w:val="21"/>
                <w:szCs w:val="21"/>
              </w:rPr>
              <w:t>국식약감식</w:t>
            </w:r>
            <w:proofErr w:type="spellEnd"/>
            <w:r w:rsidRPr="006C1A0E">
              <w:rPr>
                <w:rFonts w:ascii="한컴바탕" w:eastAsia="한컴바탕" w:hAnsi="한컴바탕" w:cs="한컴바탕" w:hint="eastAsia"/>
                <w:sz w:val="21"/>
                <w:szCs w:val="21"/>
              </w:rPr>
              <w:t>[2012]197호</w:t>
            </w:r>
          </w:p>
          <w:p w:rsidR="00EC13CA" w:rsidRDefault="00EC13CA" w:rsidP="006C1A0E">
            <w:pPr>
              <w:overflowPunct w:val="0"/>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6C1A0E" w:rsidRPr="006C1A0E" w:rsidRDefault="006C1A0E" w:rsidP="006C1A0E">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EC13CA" w:rsidRPr="006C1A0E" w:rsidRDefault="00EC13CA" w:rsidP="00EF0315">
            <w:pPr>
              <w:overflowPunct w:val="0"/>
              <w:topLinePunct/>
              <w:autoSpaceDE/>
              <w:adjustRightInd w:val="0"/>
              <w:snapToGrid w:val="0"/>
              <w:spacing w:line="290" w:lineRule="atLeast"/>
              <w:rPr>
                <w:rFonts w:ascii="한컴바탕" w:eastAsia="한컴바탕" w:hAnsi="한컴바탕" w:cs="한컴바탕"/>
                <w:sz w:val="21"/>
                <w:szCs w:val="21"/>
              </w:rPr>
            </w:pPr>
            <w:r w:rsidRPr="006C1A0E">
              <w:rPr>
                <w:rFonts w:ascii="한컴바탕" w:eastAsia="한컴바탕" w:hAnsi="한컴바탕" w:cs="한컴바탕" w:hint="eastAsia"/>
                <w:sz w:val="21"/>
                <w:szCs w:val="21"/>
              </w:rPr>
              <w:t xml:space="preserve">각 성, 자치구, 직할시 및 </w:t>
            </w:r>
            <w:proofErr w:type="spellStart"/>
            <w:r w:rsidRPr="006C1A0E">
              <w:rPr>
                <w:rFonts w:ascii="한컴바탕" w:eastAsia="한컴바탕" w:hAnsi="한컴바탕" w:cs="한컴바탕" w:hint="eastAsia"/>
                <w:sz w:val="21"/>
                <w:szCs w:val="21"/>
              </w:rPr>
              <w:t>신강생산건설병단</w:t>
            </w:r>
            <w:proofErr w:type="spellEnd"/>
            <w:r w:rsidRPr="006C1A0E">
              <w:rPr>
                <w:rFonts w:ascii="한컴바탕" w:eastAsia="한컴바탕" w:hAnsi="한컴바탕" w:cs="한컴바탕" w:hint="eastAsia"/>
                <w:sz w:val="21"/>
                <w:szCs w:val="21"/>
              </w:rPr>
              <w:t xml:space="preserve"> 식품약품 감독관리국, </w:t>
            </w:r>
            <w:proofErr w:type="spellStart"/>
            <w:r w:rsidRPr="006C1A0E">
              <w:rPr>
                <w:rFonts w:ascii="한컴바탕" w:eastAsia="한컴바탕" w:hAnsi="한컴바탕" w:cs="한컴바탕" w:hint="eastAsia"/>
                <w:sz w:val="21"/>
                <w:szCs w:val="21"/>
              </w:rPr>
              <w:t>북경시</w:t>
            </w:r>
            <w:proofErr w:type="spellEnd"/>
            <w:r w:rsidRPr="006C1A0E">
              <w:rPr>
                <w:rFonts w:ascii="한컴바탕" w:eastAsia="한컴바탕" w:hAnsi="한컴바탕" w:cs="한컴바탕" w:hint="eastAsia"/>
                <w:sz w:val="21"/>
                <w:szCs w:val="21"/>
              </w:rPr>
              <w:t xml:space="preserve"> </w:t>
            </w:r>
            <w:proofErr w:type="spellStart"/>
            <w:r w:rsidRPr="006C1A0E">
              <w:rPr>
                <w:rFonts w:ascii="한컴바탕" w:eastAsia="한컴바탕" w:hAnsi="한컴바탕" w:cs="한컴바탕" w:hint="eastAsia"/>
                <w:sz w:val="21"/>
                <w:szCs w:val="21"/>
              </w:rPr>
              <w:t>위생국</w:t>
            </w:r>
            <w:proofErr w:type="spellEnd"/>
            <w:r w:rsidRPr="006C1A0E">
              <w:rPr>
                <w:rFonts w:ascii="한컴바탕" w:eastAsia="한컴바탕" w:hAnsi="한컴바탕" w:cs="한컴바탕" w:hint="eastAsia"/>
                <w:sz w:val="21"/>
                <w:szCs w:val="21"/>
              </w:rPr>
              <w:t xml:space="preserve">, </w:t>
            </w:r>
            <w:proofErr w:type="spellStart"/>
            <w:r w:rsidRPr="006C1A0E">
              <w:rPr>
                <w:rFonts w:ascii="한컴바탕" w:eastAsia="한컴바탕" w:hAnsi="한컴바탕" w:cs="한컴바탕" w:hint="eastAsia"/>
                <w:sz w:val="21"/>
                <w:szCs w:val="21"/>
              </w:rPr>
              <w:t>복건성</w:t>
            </w:r>
            <w:proofErr w:type="spellEnd"/>
            <w:r w:rsidRPr="006C1A0E">
              <w:rPr>
                <w:rFonts w:ascii="한컴바탕" w:eastAsia="한컴바탕" w:hAnsi="한컴바탕" w:cs="한컴바탕" w:hint="eastAsia"/>
                <w:sz w:val="21"/>
                <w:szCs w:val="21"/>
              </w:rPr>
              <w:t xml:space="preserve"> </w:t>
            </w:r>
            <w:proofErr w:type="spellStart"/>
            <w:proofErr w:type="gramStart"/>
            <w:r w:rsidRPr="006C1A0E">
              <w:rPr>
                <w:rFonts w:ascii="한컴바탕" w:eastAsia="한컴바탕" w:hAnsi="한컴바탕" w:cs="한컴바탕" w:hint="eastAsia"/>
                <w:sz w:val="21"/>
                <w:szCs w:val="21"/>
              </w:rPr>
              <w:t>위생청</w:t>
            </w:r>
            <w:proofErr w:type="spellEnd"/>
            <w:r w:rsidRPr="006C1A0E">
              <w:rPr>
                <w:rFonts w:ascii="한컴바탕" w:eastAsia="한컴바탕" w:hAnsi="한컴바탕" w:cs="한컴바탕" w:hint="eastAsia"/>
                <w:sz w:val="21"/>
                <w:szCs w:val="21"/>
              </w:rPr>
              <w:t xml:space="preserve"> :</w:t>
            </w:r>
            <w:proofErr w:type="gramEnd"/>
            <w:r w:rsidRPr="006C1A0E">
              <w:rPr>
                <w:rFonts w:ascii="한컴바탕" w:eastAsia="한컴바탕" w:hAnsi="한컴바탕" w:cs="한컴바탕" w:hint="eastAsia"/>
                <w:sz w:val="21"/>
                <w:szCs w:val="21"/>
              </w:rPr>
              <w:t xml:space="preserve"> </w:t>
            </w:r>
          </w:p>
          <w:p w:rsidR="00EC13CA" w:rsidRPr="006C1A0E" w:rsidRDefault="00EC13CA" w:rsidP="006C1A0E">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요식서비스의 식품안전 감독관리를 강화하고, 감독검사업무 절차를 규범화하며, 요식서비스단위가 식품안전의 주체적 책임을 이행하는 것을 촉진하기 위해 &lt;식품안전법&gt;</w:t>
            </w:r>
            <w:proofErr w:type="gramStart"/>
            <w:r w:rsidRPr="006C1A0E">
              <w:rPr>
                <w:rFonts w:ascii="한컴바탕" w:eastAsia="한컴바탕" w:hAnsi="한컴바탕" w:cs="한컴바탕" w:hint="eastAsia"/>
                <w:sz w:val="21"/>
                <w:szCs w:val="21"/>
              </w:rPr>
              <w:t>,&lt;</w:t>
            </w:r>
            <w:proofErr w:type="gramEnd"/>
            <w:r w:rsidRPr="006C1A0E">
              <w:rPr>
                <w:rFonts w:ascii="한컴바탕" w:eastAsia="한컴바탕" w:hAnsi="한컴바탕" w:cs="한컴바탕" w:hint="eastAsia"/>
                <w:sz w:val="21"/>
                <w:szCs w:val="21"/>
              </w:rPr>
              <w:t xml:space="preserve">식품안전법 실시조례&gt;,&lt;요식서비스 식품안전 감독관리방법&gt; 등 법률, 법규, 규장의 규정에 근거, 국가식품약품관리국은 &lt;요식서비스 식품안전규정 저촉행위 조사 잠행방법&gt;을 제정한바 이를 인쇄 배포하며, 이와 같이 집행하길 바란다. </w:t>
            </w:r>
          </w:p>
          <w:p w:rsidR="00EC13CA" w:rsidRPr="006C1A0E" w:rsidRDefault="00EC13CA" w:rsidP="006C1A0E">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EC13CA" w:rsidRPr="006C1A0E" w:rsidRDefault="00EC13CA" w:rsidP="006C1A0E">
            <w:pPr>
              <w:overflowPunct w:val="0"/>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6C1A0E">
              <w:rPr>
                <w:rFonts w:ascii="한컴바탕" w:eastAsia="한컴바탕" w:hAnsi="한컴바탕" w:cs="한컴바탕" w:hint="eastAsia"/>
                <w:sz w:val="21"/>
                <w:szCs w:val="21"/>
              </w:rPr>
              <w:t>국가식품약품감독관리국</w:t>
            </w:r>
          </w:p>
          <w:p w:rsidR="00EC13CA" w:rsidRPr="006C1A0E" w:rsidRDefault="00EC13CA" w:rsidP="006C1A0E">
            <w:pPr>
              <w:overflowPunct w:val="0"/>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6C1A0E">
              <w:rPr>
                <w:rFonts w:ascii="한컴바탕" w:eastAsia="한컴바탕" w:hAnsi="한컴바탕" w:cs="한컴바탕" w:hint="eastAsia"/>
                <w:sz w:val="21"/>
                <w:szCs w:val="21"/>
              </w:rPr>
              <w:t>2012년 7월 26일</w:t>
            </w:r>
          </w:p>
          <w:p w:rsidR="00EC13CA" w:rsidRDefault="00EC13CA" w:rsidP="006C1A0E">
            <w:pPr>
              <w:overflowPunct w:val="0"/>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EF0315" w:rsidRPr="006C1A0E" w:rsidRDefault="00EF0315" w:rsidP="006C1A0E">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EF0315" w:rsidRDefault="00EC13CA" w:rsidP="00EF0315">
            <w:pPr>
              <w:overflowPunct w:val="0"/>
              <w:topLinePunct/>
              <w:autoSpaceDE/>
              <w:adjustRightInd w:val="0"/>
              <w:snapToGrid w:val="0"/>
              <w:spacing w:line="290" w:lineRule="atLeast"/>
              <w:jc w:val="center"/>
              <w:rPr>
                <w:rFonts w:ascii="한컴바탕" w:eastAsia="한컴바탕" w:hAnsi="한컴바탕" w:cs="한컴바탕" w:hint="eastAsia"/>
                <w:b/>
                <w:sz w:val="21"/>
                <w:szCs w:val="21"/>
              </w:rPr>
            </w:pPr>
            <w:r w:rsidRPr="006C1A0E">
              <w:rPr>
                <w:rFonts w:ascii="한컴바탕" w:eastAsia="한컴바탕" w:hAnsi="한컴바탕" w:cs="한컴바탕" w:hint="eastAsia"/>
                <w:b/>
                <w:sz w:val="21"/>
                <w:szCs w:val="21"/>
              </w:rPr>
              <w:t xml:space="preserve">요식서비스의 식품안전규정 저촉행위 조사 </w:t>
            </w:r>
          </w:p>
          <w:p w:rsidR="00EC13CA" w:rsidRPr="006C1A0E" w:rsidRDefault="00EC13CA" w:rsidP="00EF0315">
            <w:pPr>
              <w:overflowPunct w:val="0"/>
              <w:topLinePunct/>
              <w:autoSpaceDE/>
              <w:adjustRightInd w:val="0"/>
              <w:snapToGrid w:val="0"/>
              <w:spacing w:line="290" w:lineRule="atLeast"/>
              <w:jc w:val="center"/>
              <w:rPr>
                <w:rFonts w:ascii="한컴바탕" w:eastAsia="한컴바탕" w:hAnsi="한컴바탕" w:cs="한컴바탕"/>
                <w:b/>
                <w:sz w:val="21"/>
                <w:szCs w:val="21"/>
              </w:rPr>
            </w:pPr>
            <w:r w:rsidRPr="006C1A0E">
              <w:rPr>
                <w:rFonts w:ascii="한컴바탕" w:eastAsia="한컴바탕" w:hAnsi="한컴바탕" w:cs="한컴바탕" w:hint="eastAsia"/>
                <w:b/>
                <w:sz w:val="21"/>
                <w:szCs w:val="21"/>
              </w:rPr>
              <w:t>잠행방법</w:t>
            </w:r>
          </w:p>
          <w:p w:rsidR="00EC13CA" w:rsidRDefault="00EC13CA" w:rsidP="006C1A0E">
            <w:pPr>
              <w:overflowPunct w:val="0"/>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p>
          <w:p w:rsidR="00EF0315" w:rsidRPr="006C1A0E" w:rsidRDefault="00EF0315" w:rsidP="006C1A0E">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p>
          <w:p w:rsidR="00EC13CA" w:rsidRPr="00EF0315" w:rsidRDefault="00EC13CA" w:rsidP="00EF0315">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6C1A0E">
              <w:rPr>
                <w:rFonts w:ascii="한컴바탕" w:eastAsia="한컴바탕" w:hAnsi="한컴바탕" w:cs="한컴바탕" w:hint="eastAsia"/>
                <w:b/>
                <w:sz w:val="21"/>
                <w:szCs w:val="21"/>
              </w:rPr>
              <w:t>제1조</w:t>
            </w:r>
            <w:r w:rsidRPr="006C1A0E">
              <w:rPr>
                <w:rFonts w:ascii="한컴바탕" w:eastAsia="한컴바탕" w:hAnsi="한컴바탕" w:cs="한컴바탕" w:hint="eastAsia"/>
                <w:sz w:val="21"/>
                <w:szCs w:val="21"/>
              </w:rPr>
              <w:t xml:space="preserve"> 요식서비스의 식품안전규정 저촉행위 조사를 강화 및 규범화하고, 요식서비스 식품안전에 대한 책임이행을 촉진하기 위하여 &lt;식품안전법&gt;</w:t>
            </w:r>
            <w:proofErr w:type="gramStart"/>
            <w:r w:rsidRPr="006C1A0E">
              <w:rPr>
                <w:rFonts w:ascii="한컴바탕" w:eastAsia="한컴바탕" w:hAnsi="한컴바탕" w:cs="한컴바탕" w:hint="eastAsia"/>
                <w:sz w:val="21"/>
                <w:szCs w:val="21"/>
              </w:rPr>
              <w:t>,&lt;</w:t>
            </w:r>
            <w:proofErr w:type="gramEnd"/>
            <w:r w:rsidRPr="006C1A0E">
              <w:rPr>
                <w:rFonts w:ascii="한컴바탕" w:eastAsia="한컴바탕" w:hAnsi="한컴바탕" w:cs="한컴바탕" w:hint="eastAsia"/>
                <w:sz w:val="21"/>
                <w:szCs w:val="21"/>
              </w:rPr>
              <w:t xml:space="preserve">식품안전법 실시조례&gt;,&lt;요식서비스 식품안전 감독관리방법&gt;등 법률, 법규, 규장의 규정에 근거하여 본 방법을 제정한다. </w:t>
            </w:r>
          </w:p>
          <w:p w:rsidR="00EF0315" w:rsidRDefault="00EC13CA" w:rsidP="006C1A0E">
            <w:pPr>
              <w:overflowPunct w:val="0"/>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C1A0E">
              <w:rPr>
                <w:rFonts w:ascii="한컴바탕" w:eastAsia="한컴바탕" w:hAnsi="한컴바탕" w:cs="한컴바탕" w:hint="eastAsia"/>
                <w:b/>
                <w:sz w:val="21"/>
                <w:szCs w:val="21"/>
              </w:rPr>
              <w:t>제2조</w:t>
            </w:r>
            <w:r w:rsidRPr="006C1A0E">
              <w:rPr>
                <w:rFonts w:ascii="한컴바탕" w:eastAsia="한컴바탕" w:hAnsi="한컴바탕" w:cs="한컴바탕" w:hint="eastAsia"/>
                <w:sz w:val="21"/>
                <w:szCs w:val="21"/>
              </w:rPr>
              <w:t xml:space="preserve"> 본 방법에서 칭하는 요식서비스 식품안전규정 저촉행위 조사는 식품약품감독관리부문이 특수한 상황에서 요식서비스단위가 법에 의거한 요식업 서비스활동 종사여부에 대하여 불시 현장조사를 시행하는 것을 가리킨다. </w:t>
            </w:r>
            <w:r w:rsidR="00EF0315">
              <w:rPr>
                <w:rFonts w:ascii="한컴바탕" w:eastAsia="한컴바탕" w:hAnsi="한컴바탕" w:cs="한컴바탕" w:hint="eastAsia"/>
                <w:sz w:val="21"/>
                <w:szCs w:val="21"/>
              </w:rPr>
              <w:t xml:space="preserve">  </w:t>
            </w:r>
          </w:p>
          <w:p w:rsidR="00EC13CA" w:rsidRPr="006C1A0E" w:rsidRDefault="00EC13CA" w:rsidP="00EF0315">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 xml:space="preserve">각 급의 식품약품관리감독부문 모두 행정관할 구역내의 요식서비스단위에 대하여 저촉행위 조사를 시행할 수 있다. </w:t>
            </w:r>
          </w:p>
          <w:p w:rsidR="00EC13CA" w:rsidRPr="006C1A0E" w:rsidRDefault="00EC13CA" w:rsidP="00EF0315">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6C1A0E">
              <w:rPr>
                <w:rFonts w:ascii="한컴바탕" w:eastAsia="한컴바탕" w:hAnsi="한컴바탕" w:cs="한컴바탕" w:hint="eastAsia"/>
                <w:b/>
                <w:sz w:val="21"/>
                <w:szCs w:val="21"/>
              </w:rPr>
              <w:t>제3조</w:t>
            </w:r>
            <w:r w:rsidRPr="006C1A0E">
              <w:rPr>
                <w:rFonts w:ascii="한컴바탕" w:eastAsia="한컴바탕" w:hAnsi="한컴바탕" w:cs="한컴바탕" w:hint="eastAsia"/>
                <w:sz w:val="21"/>
                <w:szCs w:val="21"/>
              </w:rPr>
              <w:t xml:space="preserve"> 아래 상황에 부합되는 경우, 요식서비스 식품안전규정 저촉행위 조사를 조직하여 시행할 수 있다.  </w:t>
            </w:r>
          </w:p>
          <w:p w:rsidR="00EC13CA" w:rsidRPr="006C1A0E" w:rsidRDefault="00EC13CA" w:rsidP="006C1A0E">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(1) 요식서비스단위가 식품안전 법률규정</w:t>
            </w:r>
            <w:r w:rsidRPr="006C1A0E">
              <w:rPr>
                <w:rFonts w:ascii="한컴바탕" w:eastAsia="한컴바탕" w:hAnsi="한컴바탕" w:cs="한컴바탕" w:hint="eastAsia"/>
                <w:sz w:val="21"/>
                <w:szCs w:val="21"/>
              </w:rPr>
              <w:lastRenderedPageBreak/>
              <w:t xml:space="preserve">을 심각하게 위반한 것으로 의심되어 심각한 </w:t>
            </w:r>
            <w:proofErr w:type="spellStart"/>
            <w:r w:rsidRPr="006C1A0E">
              <w:rPr>
                <w:rFonts w:ascii="한컴바탕" w:eastAsia="한컴바탕" w:hAnsi="한컴바탕" w:cs="한컴바탕" w:hint="eastAsia"/>
                <w:sz w:val="21"/>
                <w:szCs w:val="21"/>
              </w:rPr>
              <w:t>위해를</w:t>
            </w:r>
            <w:proofErr w:type="spellEnd"/>
            <w:r w:rsidRPr="006C1A0E">
              <w:rPr>
                <w:rFonts w:ascii="한컴바탕" w:eastAsia="한컴바탕" w:hAnsi="한컴바탕" w:cs="한컴바탕" w:hint="eastAsia"/>
                <w:sz w:val="21"/>
                <w:szCs w:val="21"/>
              </w:rPr>
              <w:t xml:space="preserve"> 조성하거나 사회에 중대한 영향을 끼칠 가능성이 있는 경우 </w:t>
            </w:r>
          </w:p>
          <w:p w:rsidR="00EC13CA" w:rsidRPr="006C1A0E" w:rsidRDefault="00EC13CA" w:rsidP="006C1A0E">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 xml:space="preserve">(2) 요식서비스단위에 식품안전의 잠복 문제가 존재하여 심각한 </w:t>
            </w:r>
            <w:proofErr w:type="spellStart"/>
            <w:r w:rsidRPr="006C1A0E">
              <w:rPr>
                <w:rFonts w:ascii="한컴바탕" w:eastAsia="한컴바탕" w:hAnsi="한컴바탕" w:cs="한컴바탕" w:hint="eastAsia"/>
                <w:sz w:val="21"/>
                <w:szCs w:val="21"/>
              </w:rPr>
              <w:t>위해를</w:t>
            </w:r>
            <w:proofErr w:type="spellEnd"/>
            <w:r w:rsidRPr="006C1A0E">
              <w:rPr>
                <w:rFonts w:ascii="한컴바탕" w:eastAsia="한컴바탕" w:hAnsi="한컴바탕" w:cs="한컴바탕" w:hint="eastAsia"/>
                <w:sz w:val="21"/>
                <w:szCs w:val="21"/>
              </w:rPr>
              <w:t xml:space="preserve"> 조성하거나 사회에 중대한 영향을 끼칠 가능성이 있는 경우</w:t>
            </w:r>
          </w:p>
          <w:p w:rsidR="00EC13CA" w:rsidRPr="006C1A0E" w:rsidRDefault="00EC13CA" w:rsidP="006C1A0E">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(3) 요식서비스단위에 식품안전 잠복문제가 존재하여 지역성, 통계성의 식품안전 위험이 나타날 가능성이 있는 경우</w:t>
            </w:r>
          </w:p>
          <w:p w:rsidR="00EC13CA" w:rsidRPr="006C1A0E" w:rsidRDefault="00EC13CA" w:rsidP="006C1A0E">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(4) 기타 요식서비스 식품안전규정 저촉행위 조사가 필요한 경우</w:t>
            </w:r>
          </w:p>
          <w:p w:rsidR="00EC13CA" w:rsidRPr="00EF0315" w:rsidRDefault="00EC13CA" w:rsidP="00EF0315">
            <w:pPr>
              <w:overflowPunct w:val="0"/>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EF0315">
              <w:rPr>
                <w:rFonts w:ascii="한컴바탕" w:eastAsia="한컴바탕" w:hAnsi="한컴바탕" w:cs="한컴바탕" w:hint="eastAsia"/>
                <w:b/>
                <w:spacing w:val="-6"/>
                <w:sz w:val="21"/>
                <w:szCs w:val="21"/>
              </w:rPr>
              <w:t>제4조</w:t>
            </w:r>
            <w:r w:rsidRPr="00EF0315">
              <w:rPr>
                <w:rFonts w:ascii="한컴바탕" w:eastAsia="한컴바탕" w:hAnsi="한컴바탕" w:cs="한컴바탕" w:hint="eastAsia"/>
                <w:spacing w:val="-6"/>
                <w:sz w:val="21"/>
                <w:szCs w:val="21"/>
              </w:rPr>
              <w:t xml:space="preserve"> 요식서비스의 식품안전규정 저촉행위 조사는 법에 의거하여 면밀하고 신중해야 하며, 신속하고 객관적이며 공정한 원칙을 따라야 한다. </w:t>
            </w:r>
          </w:p>
          <w:p w:rsidR="00EC13CA" w:rsidRPr="006C1A0E" w:rsidRDefault="00EC13CA" w:rsidP="00EF0315">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6C1A0E">
              <w:rPr>
                <w:rFonts w:ascii="한컴바탕" w:eastAsia="한컴바탕" w:hAnsi="한컴바탕" w:cs="한컴바탕" w:hint="eastAsia"/>
                <w:b/>
                <w:sz w:val="21"/>
                <w:szCs w:val="21"/>
              </w:rPr>
              <w:t>제5조</w:t>
            </w:r>
            <w:r w:rsidRPr="006C1A0E">
              <w:rPr>
                <w:rFonts w:ascii="한컴바탕" w:eastAsia="한컴바탕" w:hAnsi="한컴바탕" w:cs="한컴바탕" w:hint="eastAsia"/>
                <w:sz w:val="21"/>
                <w:szCs w:val="21"/>
              </w:rPr>
              <w:t xml:space="preserve"> 요식서비스의 식품안전규정 저촉행위 조사 실시는 조사를 조직하는 식품약품감독관리부문 유관 책임자의 비준을 거쳐야 한다.</w:t>
            </w:r>
          </w:p>
          <w:p w:rsidR="00EC13CA" w:rsidRPr="006C1A0E" w:rsidRDefault="00EC13CA" w:rsidP="006C1A0E">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6C1A0E">
              <w:rPr>
                <w:rFonts w:ascii="한컴바탕" w:eastAsia="한컴바탕" w:hAnsi="한컴바탕" w:cs="한컴바탕" w:hint="eastAsia"/>
                <w:b/>
                <w:sz w:val="21"/>
                <w:szCs w:val="21"/>
              </w:rPr>
              <w:t>제6조</w:t>
            </w:r>
            <w:r w:rsidRPr="006C1A0E">
              <w:rPr>
                <w:rFonts w:ascii="한컴바탕" w:eastAsia="한컴바탕" w:hAnsi="한컴바탕" w:cs="한컴바탕" w:hint="eastAsia"/>
                <w:sz w:val="21"/>
                <w:szCs w:val="21"/>
              </w:rPr>
              <w:t xml:space="preserve"> 요식서비스의 식품안전규정 저촉행위 조사단은 저촉행위를 조사하는 식품약품감독관리부문의 유관 인원, 하급 식품약품감독관리부문 유관 인권 및 </w:t>
            </w:r>
            <w:proofErr w:type="spellStart"/>
            <w:r w:rsidRPr="006C1A0E">
              <w:rPr>
                <w:rFonts w:ascii="한컴바탕" w:eastAsia="한컴바탕" w:hAnsi="한컴바탕" w:cs="한컴바탕" w:hint="eastAsia"/>
                <w:sz w:val="21"/>
                <w:szCs w:val="21"/>
              </w:rPr>
              <w:t>피조사단위의</w:t>
            </w:r>
            <w:proofErr w:type="spellEnd"/>
            <w:r w:rsidRPr="006C1A0E">
              <w:rPr>
                <w:rFonts w:ascii="한컴바탕" w:eastAsia="한컴바탕" w:hAnsi="한컴바탕" w:cs="한컴바탕" w:hint="eastAsia"/>
                <w:sz w:val="21"/>
                <w:szCs w:val="21"/>
              </w:rPr>
              <w:t xml:space="preserve"> 관할권을 보유하고 있는 식품약품감독관리부문 유관 인원이 조직한다. 필요 시, 유관 전문가와 언론기자의 참가를 요청할 수 있다. </w:t>
            </w:r>
          </w:p>
          <w:p w:rsidR="00EC13CA" w:rsidRPr="00EF0315" w:rsidRDefault="00EC13CA" w:rsidP="00EF0315">
            <w:pPr>
              <w:overflowPunct w:val="0"/>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EF0315">
              <w:rPr>
                <w:rFonts w:ascii="한컴바탕" w:eastAsia="한컴바탕" w:hAnsi="한컴바탕" w:cs="한컴바탕" w:hint="eastAsia"/>
                <w:spacing w:val="-10"/>
                <w:sz w:val="21"/>
                <w:szCs w:val="21"/>
              </w:rPr>
              <w:t xml:space="preserve">요식서비스 식품안전규정 저촉행위 조사단 구성원은 3인 이상이어야 하며, 단장책임제를 시행한다. </w:t>
            </w:r>
          </w:p>
          <w:p w:rsidR="00EC13CA" w:rsidRPr="006C1A0E" w:rsidRDefault="00EC13CA" w:rsidP="00EF0315">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6C1A0E">
              <w:rPr>
                <w:rFonts w:ascii="한컴바탕" w:eastAsia="한컴바탕" w:hAnsi="한컴바탕" w:cs="한컴바탕" w:hint="eastAsia"/>
                <w:b/>
                <w:sz w:val="21"/>
                <w:szCs w:val="21"/>
              </w:rPr>
              <w:t>제7조</w:t>
            </w:r>
            <w:r w:rsidRPr="006C1A0E">
              <w:rPr>
                <w:rFonts w:ascii="한컴바탕" w:eastAsia="한컴바탕" w:hAnsi="한컴바탕" w:cs="한컴바탕" w:hint="eastAsia"/>
                <w:sz w:val="21"/>
                <w:szCs w:val="21"/>
              </w:rPr>
              <w:t xml:space="preserve"> 하급 식품약품감독관리부문, </w:t>
            </w:r>
            <w:proofErr w:type="spellStart"/>
            <w:r w:rsidRPr="006C1A0E">
              <w:rPr>
                <w:rFonts w:ascii="한컴바탕" w:eastAsia="한컴바탕" w:hAnsi="한컴바탕" w:cs="한컴바탕" w:hint="eastAsia"/>
                <w:sz w:val="21"/>
                <w:szCs w:val="21"/>
              </w:rPr>
              <w:t>피조사단위인</w:t>
            </w:r>
            <w:proofErr w:type="spellEnd"/>
            <w:r w:rsidRPr="006C1A0E">
              <w:rPr>
                <w:rFonts w:ascii="한컴바탕" w:eastAsia="한컴바탕" w:hAnsi="한컴바탕" w:cs="한컴바탕" w:hint="eastAsia"/>
                <w:sz w:val="21"/>
                <w:szCs w:val="21"/>
              </w:rPr>
              <w:t xml:space="preserve"> 요식서비스단위는 요식서비스의 식품안전규정 저촉행위 조사단이 조사하는 것에 협조 및 협력해야 한다.  </w:t>
            </w:r>
          </w:p>
          <w:p w:rsidR="00EC13CA" w:rsidRPr="00EF0315" w:rsidRDefault="00EC13CA" w:rsidP="00EF0315">
            <w:pPr>
              <w:overflowPunct w:val="0"/>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EF0315">
              <w:rPr>
                <w:rFonts w:ascii="한컴바탕" w:eastAsia="한컴바탕" w:hAnsi="한컴바탕" w:cs="한컴바탕" w:hint="eastAsia"/>
                <w:b/>
                <w:spacing w:val="-4"/>
                <w:sz w:val="21"/>
                <w:szCs w:val="21"/>
              </w:rPr>
              <w:t>제8조</w:t>
            </w:r>
            <w:r w:rsidRPr="00EF0315">
              <w:rPr>
                <w:rFonts w:ascii="한컴바탕" w:eastAsia="한컴바탕" w:hAnsi="한컴바탕" w:cs="한컴바탕" w:hint="eastAsia"/>
                <w:spacing w:val="-4"/>
                <w:sz w:val="21"/>
                <w:szCs w:val="21"/>
              </w:rPr>
              <w:t xml:space="preserve"> 요식서비스 식품안전규정 저촉행위를 조사하는 일자, 장소에 대한 사항은 저촉행위 조사를 조직한 식품약품감독관리부문이 확정한다. </w:t>
            </w:r>
          </w:p>
          <w:p w:rsidR="00EC13CA" w:rsidRPr="006C1A0E" w:rsidRDefault="00EC13CA" w:rsidP="00EF0315">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 xml:space="preserve">조사단 단장의 동의를 거치지 않고서 어떠한 단위와 개인은 조사 안배사항을 유관 단위 또는 개인에게 우선 고지할 수 없다. </w:t>
            </w:r>
          </w:p>
          <w:p w:rsidR="00EC13CA" w:rsidRPr="006C1A0E" w:rsidRDefault="00EC13CA" w:rsidP="006C1A0E">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6C1A0E">
              <w:rPr>
                <w:rFonts w:ascii="한컴바탕" w:eastAsia="한컴바탕" w:hAnsi="한컴바탕" w:cs="한컴바탕" w:hint="eastAsia"/>
                <w:b/>
                <w:sz w:val="21"/>
                <w:szCs w:val="21"/>
              </w:rPr>
              <w:t>제9조</w:t>
            </w:r>
            <w:r w:rsidRPr="006C1A0E">
              <w:rPr>
                <w:rFonts w:ascii="한컴바탕" w:eastAsia="한컴바탕" w:hAnsi="한컴바탕" w:cs="한컴바탕" w:hint="eastAsia"/>
                <w:sz w:val="21"/>
                <w:szCs w:val="21"/>
              </w:rPr>
              <w:t xml:space="preserve"> 요식서비스의 식품안전규정 저촉행위 조사단 구성원은 지정장소에 집결하여 조사 받은 요식서비스단위를 통일한다. </w:t>
            </w:r>
          </w:p>
          <w:p w:rsidR="00EC13CA" w:rsidRPr="006C1A0E" w:rsidRDefault="00EC13CA" w:rsidP="00EF0315">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 xml:space="preserve">요식서비스의 식품안전규정 저촉행위 조사단은 현장 조사절차와 요구에 따라 조사를 진행해야 한다. </w:t>
            </w:r>
          </w:p>
          <w:p w:rsidR="00EC13CA" w:rsidRPr="006C1A0E" w:rsidRDefault="00EC13CA" w:rsidP="00EF0315">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6C1A0E">
              <w:rPr>
                <w:rFonts w:ascii="한컴바탕" w:eastAsia="한컴바탕" w:hAnsi="한컴바탕" w:cs="한컴바탕" w:hint="eastAsia"/>
                <w:b/>
                <w:sz w:val="21"/>
                <w:szCs w:val="21"/>
              </w:rPr>
              <w:t>제10조</w:t>
            </w:r>
            <w:r w:rsidRPr="006C1A0E">
              <w:rPr>
                <w:rFonts w:ascii="한컴바탕" w:eastAsia="한컴바탕" w:hAnsi="한컴바탕" w:cs="한컴바탕" w:hint="eastAsia"/>
                <w:sz w:val="21"/>
                <w:szCs w:val="21"/>
              </w:rPr>
              <w:t xml:space="preserve"> 요식서비스 식품안전규정 저촉행위 조사단은 조사 시, 조사시간, 장소, 현장상황, 존재하는 문제 등을 상세히 기록해야 하고, 발견한 문제에 대하여 기록 또는 촬영을 해야 한</w:t>
            </w:r>
            <w:r w:rsidRPr="006C1A0E">
              <w:rPr>
                <w:rFonts w:ascii="한컴바탕" w:eastAsia="한컴바탕" w:hAnsi="한컴바탕" w:cs="한컴바탕" w:hint="eastAsia"/>
                <w:sz w:val="21"/>
                <w:szCs w:val="21"/>
              </w:rPr>
              <w:lastRenderedPageBreak/>
              <w:t xml:space="preserve">다. 관련 문서자료는 복사를 하고, 유관 인원에 대하여 질문조사를 진행한다. 필요 시, 관할권을 보유한 식품약품감독관리부문이 법에 의거하여 상응하는 정책 조치를 취할 수 있다. </w:t>
            </w:r>
          </w:p>
          <w:p w:rsidR="00EC13CA" w:rsidRPr="006C1A0E" w:rsidRDefault="00EC13CA" w:rsidP="006C1A0E">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6C1A0E">
              <w:rPr>
                <w:rFonts w:ascii="한컴바탕" w:eastAsia="한컴바탕" w:hAnsi="한컴바탕" w:cs="한컴바탕" w:hint="eastAsia"/>
                <w:b/>
                <w:sz w:val="21"/>
                <w:szCs w:val="21"/>
              </w:rPr>
              <w:t>제11조</w:t>
            </w:r>
            <w:r w:rsidRPr="006C1A0E">
              <w:rPr>
                <w:rFonts w:ascii="한컴바탕" w:eastAsia="한컴바탕" w:hAnsi="한컴바탕" w:cs="한컴바탕" w:hint="eastAsia"/>
                <w:sz w:val="21"/>
                <w:szCs w:val="21"/>
              </w:rPr>
              <w:t xml:space="preserve"> 조사 받는 요식서비스단위의 법정대표인(또는 책임인 또는 기업주)은 요식서비스의 식품안전규정 저촉행위 조사기록에 서명을 해야 하고, 서명거절 시, 요식서비스 식품안전규정 저촉행위 조사단은 기록상에 해당 내용을 명기해야 한다. </w:t>
            </w:r>
          </w:p>
          <w:p w:rsidR="00EC13CA" w:rsidRPr="006C1A0E" w:rsidRDefault="00EC13CA" w:rsidP="00EF0315">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 xml:space="preserve">요식서비스단위는 조사결과에 이의가 있는 경우, 법에 의거하여 진술 및 해명할 수 있다. </w:t>
            </w:r>
          </w:p>
          <w:p w:rsidR="00EC13CA" w:rsidRPr="006C1A0E" w:rsidRDefault="00EC13CA" w:rsidP="00EF0315">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6C1A0E">
              <w:rPr>
                <w:rFonts w:ascii="한컴바탕" w:eastAsia="한컴바탕" w:hAnsi="한컴바탕" w:cs="한컴바탕" w:hint="eastAsia"/>
                <w:b/>
                <w:sz w:val="21"/>
                <w:szCs w:val="21"/>
              </w:rPr>
              <w:t>제12조</w:t>
            </w:r>
            <w:r w:rsidRPr="006C1A0E">
              <w:rPr>
                <w:rFonts w:ascii="한컴바탕" w:eastAsia="한컴바탕" w:hAnsi="한컴바탕" w:cs="한컴바탕" w:hint="eastAsia"/>
                <w:sz w:val="21"/>
                <w:szCs w:val="21"/>
              </w:rPr>
              <w:t xml:space="preserve"> 조사완료 후, 요식서비스의 식품안전규정 저촉행위 조사단은 적시에 저촉행위 조사보고서를 작성하여 처리건의를 제기하고, 관할권을 보유한 식품약품관리감독부문이 법에 의거하여 처리하는 것을 책임진다. </w:t>
            </w:r>
          </w:p>
          <w:p w:rsidR="00EC13CA" w:rsidRPr="006C1A0E" w:rsidRDefault="00EC13CA" w:rsidP="006C1A0E">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 xml:space="preserve">(1) 위법행위가 존재하여 법률책임에 대한 조사가 필요한 경우, 유관 절차에 따라 입안 처리해야 한다. </w:t>
            </w:r>
          </w:p>
          <w:p w:rsidR="00EC13CA" w:rsidRPr="006C1A0E" w:rsidRDefault="00EC13CA" w:rsidP="006C1A0E">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(2) 기타 부문이 감독관리를 책임지는 경우, 적시에 인계해야 한다.</w:t>
            </w:r>
          </w:p>
          <w:p w:rsidR="00EC13CA" w:rsidRPr="006C1A0E" w:rsidRDefault="00EC13CA" w:rsidP="00EF0315">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6C1A0E">
              <w:rPr>
                <w:rFonts w:ascii="한컴바탕" w:eastAsia="한컴바탕" w:hAnsi="한컴바탕" w:cs="한컴바탕" w:hint="eastAsia"/>
                <w:sz w:val="21"/>
                <w:szCs w:val="21"/>
              </w:rPr>
              <w:t xml:space="preserve">(3) 범죄혐의가 있는 경우, 적시에 사법기관으로 이송해야 한다. </w:t>
            </w:r>
          </w:p>
          <w:p w:rsidR="00EC13CA" w:rsidRPr="006C1A0E" w:rsidRDefault="00EC13CA" w:rsidP="00EF0315">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6C1A0E">
              <w:rPr>
                <w:rFonts w:ascii="한컴바탕" w:eastAsia="한컴바탕" w:hAnsi="한컴바탕" w:cs="한컴바탕" w:hint="eastAsia"/>
                <w:b/>
                <w:sz w:val="21"/>
                <w:szCs w:val="21"/>
              </w:rPr>
              <w:t>제13조</w:t>
            </w:r>
            <w:r w:rsidRPr="006C1A0E">
              <w:rPr>
                <w:rFonts w:ascii="한컴바탕" w:eastAsia="한컴바탕" w:hAnsi="한컴바탕" w:cs="한컴바탕" w:hint="eastAsia"/>
                <w:sz w:val="21"/>
                <w:szCs w:val="21"/>
              </w:rPr>
              <w:t xml:space="preserve"> 요식서비스의 식품안전규정 저촉행위 조사단은 저촉행위 조사현황을 지방정부에 통보하여 처리건의를 제기할 수 있다. </w:t>
            </w:r>
          </w:p>
          <w:p w:rsidR="00EC13CA" w:rsidRPr="00EF0315" w:rsidRDefault="00EC13CA" w:rsidP="00EF0315">
            <w:pPr>
              <w:overflowPunct w:val="0"/>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EF0315">
              <w:rPr>
                <w:rFonts w:ascii="한컴바탕" w:eastAsia="한컴바탕" w:hAnsi="한컴바탕" w:cs="한컴바탕" w:hint="eastAsia"/>
                <w:b/>
                <w:spacing w:val="-4"/>
                <w:sz w:val="21"/>
                <w:szCs w:val="21"/>
              </w:rPr>
              <w:t>제14조</w:t>
            </w:r>
            <w:r w:rsidRPr="00EF0315">
              <w:rPr>
                <w:rFonts w:ascii="한컴바탕" w:eastAsia="한컴바탕" w:hAnsi="한컴바탕" w:cs="한컴바탕" w:hint="eastAsia"/>
                <w:spacing w:val="-4"/>
                <w:sz w:val="21"/>
                <w:szCs w:val="21"/>
              </w:rPr>
              <w:t xml:space="preserve"> 관할권을 보유한 식품약품감독관리부문은 적시에 조사처리결과를 저촉행위 조사를 조직한 식품약품감독관리부문에 보고해야 한다. </w:t>
            </w:r>
          </w:p>
          <w:p w:rsidR="00EC13CA" w:rsidRPr="00EF0315" w:rsidRDefault="00EC13CA" w:rsidP="00EF0315">
            <w:pPr>
              <w:overflowPunct w:val="0"/>
              <w:topLinePunct/>
              <w:autoSpaceDE/>
              <w:adjustRightInd w:val="0"/>
              <w:snapToGrid w:val="0"/>
              <w:spacing w:line="290" w:lineRule="atLeast"/>
              <w:ind w:firstLineChars="200" w:firstLine="372"/>
              <w:rPr>
                <w:rFonts w:ascii="한컴바탕" w:eastAsia="한컴바탕" w:hAnsi="한컴바탕" w:cs="한컴바탕"/>
                <w:spacing w:val="-10"/>
                <w:sz w:val="21"/>
                <w:szCs w:val="21"/>
              </w:rPr>
            </w:pPr>
            <w:r w:rsidRPr="00EF0315">
              <w:rPr>
                <w:rFonts w:ascii="한컴바탕" w:eastAsia="한컴바탕" w:hAnsi="한컴바탕" w:cs="한컴바탕" w:hint="eastAsia"/>
                <w:b/>
                <w:spacing w:val="-10"/>
                <w:sz w:val="21"/>
                <w:szCs w:val="21"/>
              </w:rPr>
              <w:t>제15조</w:t>
            </w:r>
            <w:r w:rsidRPr="00EF0315">
              <w:rPr>
                <w:rFonts w:ascii="한컴바탕" w:eastAsia="한컴바탕" w:hAnsi="한컴바탕" w:cs="한컴바탕" w:hint="eastAsia"/>
                <w:spacing w:val="-10"/>
                <w:sz w:val="21"/>
                <w:szCs w:val="21"/>
              </w:rPr>
              <w:t xml:space="preserve"> 식품약품감독관리부문은 식품안전정보가 공포한 유관 요구에 따라 적시에 요식서비스 식품안전규정 저촉행위 조사 유관상황을 공포해야 한다. </w:t>
            </w:r>
          </w:p>
          <w:p w:rsidR="00EC13CA" w:rsidRPr="00EF0315" w:rsidRDefault="00EC13CA" w:rsidP="00EF0315">
            <w:pPr>
              <w:overflowPunct w:val="0"/>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EF0315">
              <w:rPr>
                <w:rFonts w:ascii="한컴바탕" w:eastAsia="한컴바탕" w:hAnsi="한컴바탕" w:cs="한컴바탕" w:hint="eastAsia"/>
                <w:b/>
                <w:spacing w:val="-4"/>
                <w:sz w:val="21"/>
                <w:szCs w:val="21"/>
              </w:rPr>
              <w:t>제16조</w:t>
            </w:r>
            <w:r w:rsidRPr="00EF0315">
              <w:rPr>
                <w:rFonts w:ascii="한컴바탕" w:eastAsia="한컴바탕" w:hAnsi="한컴바탕" w:cs="한컴바탕" w:hint="eastAsia"/>
                <w:spacing w:val="-4"/>
                <w:sz w:val="21"/>
                <w:szCs w:val="21"/>
              </w:rPr>
              <w:t xml:space="preserve"> 요식서비스 식품안전규정 저촉행위 조사에 참여한 유관부문과 인원은 검사업무기율을 엄격히 준수해야 하며, 요식서비스 식품안전규정 저촉행위 조사 유관 상황과 신고인 등 관련 정보를 누설할 수 없다. 유관 업무기율을 위반한 인원은 법에 의거, 기율에 따라 처리한다. </w:t>
            </w:r>
          </w:p>
          <w:p w:rsidR="00EC13CA" w:rsidRPr="00EF0315" w:rsidRDefault="00EC13CA" w:rsidP="00EF0315">
            <w:pPr>
              <w:overflowPunct w:val="0"/>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EF0315">
              <w:rPr>
                <w:rFonts w:ascii="한컴바탕" w:eastAsia="한컴바탕" w:hAnsi="한컴바탕" w:cs="한컴바탕" w:hint="eastAsia"/>
                <w:b/>
                <w:spacing w:val="-4"/>
                <w:sz w:val="21"/>
                <w:szCs w:val="21"/>
              </w:rPr>
              <w:t>제17조</w:t>
            </w:r>
            <w:r w:rsidRPr="00EF0315">
              <w:rPr>
                <w:rFonts w:ascii="한컴바탕" w:eastAsia="한컴바탕" w:hAnsi="한컴바탕" w:cs="한컴바탕" w:hint="eastAsia"/>
                <w:spacing w:val="-4"/>
                <w:sz w:val="21"/>
                <w:szCs w:val="21"/>
              </w:rPr>
              <w:t xml:space="preserve"> 각 성의 식품약품감독관리부문은 현지의 실제상황과 결부하여 요식서비스의 식품안전규정 저촉행위 조사 실시세칙을 제정한다. </w:t>
            </w:r>
          </w:p>
          <w:p w:rsidR="00EC13CA" w:rsidRPr="006C1A0E" w:rsidRDefault="00EC13CA" w:rsidP="006C1A0E">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6C1A0E">
              <w:rPr>
                <w:rFonts w:ascii="한컴바탕" w:eastAsia="한컴바탕" w:hAnsi="한컴바탕" w:cs="한컴바탕" w:hint="eastAsia"/>
                <w:b/>
                <w:sz w:val="21"/>
                <w:szCs w:val="21"/>
              </w:rPr>
              <w:t>제18조</w:t>
            </w:r>
            <w:r w:rsidRPr="006C1A0E">
              <w:rPr>
                <w:rFonts w:ascii="한컴바탕" w:eastAsia="한컴바탕" w:hAnsi="한컴바탕" w:cs="한컴바탕" w:hint="eastAsia"/>
                <w:sz w:val="21"/>
                <w:szCs w:val="21"/>
              </w:rPr>
              <w:t xml:space="preserve"> 본 방법은 </w:t>
            </w:r>
            <w:proofErr w:type="spellStart"/>
            <w:r w:rsidRPr="006C1A0E">
              <w:rPr>
                <w:rFonts w:ascii="한컴바탕" w:eastAsia="한컴바탕" w:hAnsi="한컴바탕" w:cs="한컴바탕" w:hint="eastAsia"/>
                <w:sz w:val="21"/>
                <w:szCs w:val="21"/>
              </w:rPr>
              <w:t>발포일부터</w:t>
            </w:r>
            <w:proofErr w:type="spellEnd"/>
            <w:r w:rsidRPr="006C1A0E">
              <w:rPr>
                <w:rFonts w:ascii="한컴바탕" w:eastAsia="한컴바탕" w:hAnsi="한컴바탕" w:cs="한컴바탕" w:hint="eastAsia"/>
                <w:sz w:val="21"/>
                <w:szCs w:val="21"/>
              </w:rPr>
              <w:t xml:space="preserve"> 시행된다. </w:t>
            </w:r>
          </w:p>
          <w:p w:rsidR="00EC13CA" w:rsidRPr="006C1A0E" w:rsidRDefault="00EC13CA" w:rsidP="006C1A0E">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EC13CA" w:rsidRPr="006C1A0E" w:rsidRDefault="00EC13CA" w:rsidP="00EF0315">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gramStart"/>
            <w:r w:rsidRPr="006C1A0E">
              <w:rPr>
                <w:rFonts w:ascii="한컴바탕" w:eastAsia="한컴바탕" w:hAnsi="한컴바탕" w:cs="한컴바탕" w:hint="eastAsia"/>
                <w:sz w:val="21"/>
                <w:szCs w:val="21"/>
              </w:rPr>
              <w:t>첨부문건 :</w:t>
            </w:r>
            <w:proofErr w:type="gramEnd"/>
            <w:r w:rsidRPr="006C1A0E">
              <w:rPr>
                <w:rFonts w:ascii="한컴바탕" w:eastAsia="한컴바탕" w:hAnsi="한컴바탕" w:cs="한컴바탕" w:hint="eastAsia"/>
                <w:sz w:val="21"/>
                <w:szCs w:val="21"/>
              </w:rPr>
              <w:t xml:space="preserve"> 요식서비스 식품안전규정 저촉행위 검사기록(생략) </w:t>
            </w:r>
          </w:p>
        </w:tc>
        <w:tc>
          <w:tcPr>
            <w:tcW w:w="539" w:type="dxa"/>
          </w:tcPr>
          <w:p w:rsidR="00EC13CA" w:rsidRPr="00EC13CA" w:rsidRDefault="00EC13CA" w:rsidP="00EC13CA">
            <w:pPr>
              <w:wordWrap/>
              <w:snapToGrid w:val="0"/>
              <w:spacing w:line="290" w:lineRule="atLeast"/>
              <w:rPr>
                <w:sz w:val="21"/>
                <w:szCs w:val="21"/>
              </w:rPr>
            </w:pPr>
          </w:p>
        </w:tc>
        <w:tc>
          <w:tcPr>
            <w:tcW w:w="3958" w:type="dxa"/>
          </w:tcPr>
          <w:p w:rsidR="00EC13CA" w:rsidRPr="006C1A0E" w:rsidRDefault="00EC13CA" w:rsidP="00EC13CA">
            <w:pPr>
              <w:wordWrap/>
              <w:snapToGrid w:val="0"/>
              <w:spacing w:line="290" w:lineRule="atLeast"/>
              <w:jc w:val="center"/>
              <w:rPr>
                <w:rFonts w:ascii="SimSun" w:eastAsia="SimSun" w:hAnsi="SimSun"/>
                <w:b/>
                <w:sz w:val="26"/>
                <w:szCs w:val="26"/>
                <w:lang w:eastAsia="zh-CN"/>
              </w:rPr>
            </w:pPr>
            <w:r w:rsidRPr="006C1A0E">
              <w:rPr>
                <w:rFonts w:ascii="SimSun" w:eastAsia="SimSun" w:hAnsi="SimSun" w:hint="eastAsia"/>
                <w:b/>
                <w:sz w:val="26"/>
                <w:szCs w:val="26"/>
                <w:lang w:eastAsia="zh-CN"/>
              </w:rPr>
              <w:t>国家食品药品监督管理局</w:t>
            </w:r>
          </w:p>
          <w:p w:rsidR="00EC13CA" w:rsidRPr="006C1A0E" w:rsidRDefault="00EC13CA" w:rsidP="006C1A0E">
            <w:pPr>
              <w:wordWrap/>
              <w:snapToGrid w:val="0"/>
              <w:spacing w:line="290" w:lineRule="atLeast"/>
              <w:jc w:val="center"/>
              <w:rPr>
                <w:rFonts w:ascii="SimSun" w:eastAsia="SimSun" w:hAnsi="SimSun"/>
                <w:b/>
                <w:sz w:val="26"/>
                <w:szCs w:val="26"/>
                <w:lang w:eastAsia="zh-CN"/>
              </w:rPr>
            </w:pPr>
            <w:r w:rsidRPr="006C1A0E">
              <w:rPr>
                <w:rFonts w:ascii="SimSun" w:eastAsia="SimSun" w:hAnsi="SimSun" w:hint="eastAsia"/>
                <w:b/>
                <w:sz w:val="26"/>
                <w:szCs w:val="26"/>
                <w:lang w:eastAsia="zh-CN"/>
              </w:rPr>
              <w:t>关于印发餐饮服务食品安全飞行检查暂行办法的通知</w:t>
            </w:r>
          </w:p>
          <w:p w:rsidR="00EC13CA" w:rsidRPr="006C1A0E" w:rsidRDefault="00EC13CA" w:rsidP="00EC13CA">
            <w:pPr>
              <w:wordWrap/>
              <w:snapToGrid w:val="0"/>
              <w:spacing w:line="290" w:lineRule="atLeast"/>
              <w:jc w:val="center"/>
              <w:rPr>
                <w:rFonts w:ascii="SimSun" w:eastAsia="SimSun" w:hAnsi="SimSun"/>
                <w:sz w:val="21"/>
                <w:szCs w:val="21"/>
                <w:lang w:eastAsia="zh-CN"/>
              </w:rPr>
            </w:pPr>
            <w:r w:rsidRPr="006C1A0E">
              <w:rPr>
                <w:rFonts w:ascii="SimSun" w:eastAsia="SimSun" w:hAnsi="SimSun" w:hint="eastAsia"/>
                <w:sz w:val="21"/>
                <w:szCs w:val="21"/>
                <w:lang w:eastAsia="zh-CN"/>
              </w:rPr>
              <w:t>国食药监食[2012]197号</w:t>
            </w:r>
          </w:p>
          <w:p w:rsidR="00EC13CA" w:rsidRPr="006C1A0E" w:rsidRDefault="00EC13CA" w:rsidP="00EC13CA">
            <w:pPr>
              <w:wordWrap/>
              <w:snapToGrid w:val="0"/>
              <w:spacing w:line="290" w:lineRule="atLeast"/>
              <w:rPr>
                <w:rFonts w:ascii="SimSun" w:eastAsia="SimSun" w:hAnsi="SimSun"/>
                <w:sz w:val="21"/>
                <w:szCs w:val="21"/>
                <w:lang w:eastAsia="zh-CN"/>
              </w:rPr>
            </w:pPr>
          </w:p>
          <w:p w:rsidR="00EC13CA" w:rsidRPr="006C1A0E" w:rsidRDefault="00EC13CA" w:rsidP="00EC13CA">
            <w:pPr>
              <w:wordWrap/>
              <w:snapToGrid w:val="0"/>
              <w:spacing w:line="290" w:lineRule="atLeast"/>
              <w:rPr>
                <w:rFonts w:ascii="SimSun" w:eastAsia="SimSun" w:hAnsi="SimSun"/>
                <w:sz w:val="21"/>
                <w:szCs w:val="21"/>
                <w:lang w:eastAsia="zh-CN"/>
              </w:rPr>
            </w:pP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各省、自治区、直辖市及新疆生产建设兵团食品药品监督管理局，北京市卫生局、福建省卫生厅：</w:t>
            </w:r>
            <w:r w:rsidRPr="006C1A0E">
              <w:rPr>
                <w:rFonts w:ascii="SimSun" w:eastAsia="SimSun" w:hAnsi="SimSun"/>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为进一步加强餐饮服务食品安全监督管理，规范监督检查工作程序，推动餐饮服务单位落实食品安全主体责任，根据《食品安全法》、《食品安全法实施条例》、《餐饮服务食品安全监督管理办法》等法律、法规、规章的规定，国家食品药品监督管理局制定了《餐饮服务食品安全飞行检查暂行办法》。现予印发，请遵照执行。</w:t>
            </w:r>
          </w:p>
          <w:p w:rsidR="00EC13CA" w:rsidRPr="006C1A0E" w:rsidRDefault="00EC13CA" w:rsidP="00EF0315">
            <w:pPr>
              <w:wordWrap/>
              <w:snapToGrid w:val="0"/>
              <w:spacing w:line="290" w:lineRule="atLeast"/>
              <w:jc w:val="right"/>
              <w:rPr>
                <w:rFonts w:ascii="SimSun" w:eastAsia="SimSun" w:hAnsi="SimSun"/>
                <w:sz w:val="21"/>
                <w:szCs w:val="21"/>
                <w:lang w:eastAsia="zh-CN"/>
              </w:rPr>
            </w:pPr>
            <w:r w:rsidRPr="006C1A0E">
              <w:rPr>
                <w:rFonts w:ascii="SimSun" w:eastAsia="SimSun" w:hAnsi="SimSun"/>
                <w:sz w:val="21"/>
                <w:szCs w:val="21"/>
                <w:lang w:eastAsia="zh-CN"/>
              </w:rPr>
              <w:t xml:space="preserve"> </w:t>
            </w:r>
            <w:r w:rsidRPr="006C1A0E">
              <w:rPr>
                <w:rFonts w:ascii="SimSun" w:eastAsia="SimSun" w:hAnsi="SimSun" w:hint="eastAsia"/>
                <w:sz w:val="21"/>
                <w:szCs w:val="21"/>
                <w:lang w:eastAsia="zh-CN"/>
              </w:rPr>
              <w:t xml:space="preserve">　　　　　　　　　　　　　　　　　　　　　　　　　　国家食品药品监督管理局　　　　　　　　　　　　　　　　　　　　　　　　　　　　　　2012年7月26日</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p>
          <w:p w:rsidR="00EC13CA" w:rsidRPr="006C1A0E" w:rsidRDefault="00EC13CA" w:rsidP="00EC13CA">
            <w:pPr>
              <w:wordWrap/>
              <w:snapToGrid w:val="0"/>
              <w:spacing w:line="290" w:lineRule="atLeast"/>
              <w:jc w:val="center"/>
              <w:rPr>
                <w:rFonts w:ascii="SimSun" w:eastAsia="SimSun" w:hAnsi="SimSun"/>
                <w:b/>
                <w:sz w:val="21"/>
                <w:szCs w:val="21"/>
                <w:lang w:eastAsia="zh-CN"/>
              </w:rPr>
            </w:pPr>
            <w:r w:rsidRPr="006C1A0E">
              <w:rPr>
                <w:rFonts w:ascii="SimSun" w:eastAsia="SimSun" w:hAnsi="SimSun" w:hint="eastAsia"/>
                <w:b/>
                <w:sz w:val="21"/>
                <w:szCs w:val="21"/>
                <w:lang w:eastAsia="zh-CN"/>
              </w:rPr>
              <w:t>餐饮服务食品安全飞行检查</w:t>
            </w:r>
          </w:p>
          <w:p w:rsidR="00EC13CA" w:rsidRPr="006C1A0E" w:rsidRDefault="00EC13CA" w:rsidP="00EC13CA">
            <w:pPr>
              <w:wordWrap/>
              <w:snapToGrid w:val="0"/>
              <w:spacing w:line="290" w:lineRule="atLeast"/>
              <w:jc w:val="center"/>
              <w:rPr>
                <w:rFonts w:ascii="SimSun" w:eastAsia="SimSun" w:hAnsi="SimSun"/>
                <w:b/>
                <w:sz w:val="21"/>
                <w:szCs w:val="21"/>
                <w:lang w:eastAsia="zh-CN"/>
              </w:rPr>
            </w:pPr>
            <w:r w:rsidRPr="006C1A0E">
              <w:rPr>
                <w:rFonts w:ascii="SimSun" w:eastAsia="SimSun" w:hAnsi="SimSun" w:hint="eastAsia"/>
                <w:b/>
                <w:sz w:val="21"/>
                <w:szCs w:val="21"/>
                <w:lang w:eastAsia="zh-CN"/>
              </w:rPr>
              <w:t>暂行办法</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w:t>
            </w:r>
            <w:r w:rsidRPr="006C1A0E">
              <w:rPr>
                <w:rFonts w:ascii="SimSun" w:eastAsia="SimSun" w:hAnsi="SimSun" w:hint="eastAsia"/>
                <w:b/>
                <w:sz w:val="21"/>
                <w:szCs w:val="21"/>
                <w:lang w:eastAsia="zh-CN"/>
              </w:rPr>
              <w:t>第一条</w:t>
            </w:r>
            <w:r w:rsidRPr="006C1A0E">
              <w:rPr>
                <w:rFonts w:ascii="SimSun" w:eastAsia="SimSun" w:hAnsi="SimSun" w:hint="eastAsia"/>
                <w:sz w:val="21"/>
                <w:szCs w:val="21"/>
                <w:lang w:eastAsia="zh-CN"/>
              </w:rPr>
              <w:t xml:space="preserve">　为加强和规范餐饮服务食品安全飞行检查，促进餐饮服务食品安全责任落实，根据《食品安全法》、《食品安全法实施条例》、《餐饮服务食品安全监督管理办法》等法律、法规、规章的规定，制定本办法。</w:t>
            </w:r>
            <w:r w:rsidRPr="006C1A0E">
              <w:rPr>
                <w:rFonts w:ascii="SimSun" w:eastAsia="SimSun" w:hAnsi="SimSun"/>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w:t>
            </w:r>
            <w:r w:rsidRPr="006C1A0E">
              <w:rPr>
                <w:rFonts w:ascii="SimSun" w:eastAsia="SimSun" w:hAnsi="SimSun" w:hint="eastAsia"/>
                <w:b/>
                <w:sz w:val="21"/>
                <w:szCs w:val="21"/>
                <w:lang w:eastAsia="zh-CN"/>
              </w:rPr>
              <w:t>第二条</w:t>
            </w:r>
            <w:r w:rsidRPr="006C1A0E">
              <w:rPr>
                <w:rFonts w:ascii="SimSun" w:eastAsia="SimSun" w:hAnsi="SimSun" w:hint="eastAsia"/>
                <w:sz w:val="21"/>
                <w:szCs w:val="21"/>
                <w:lang w:eastAsia="zh-CN"/>
              </w:rPr>
              <w:t xml:space="preserve">　本办法所称的餐饮服务食品安全飞行检查是指食品药品监管部门针对特定情形对餐饮服务单位是否依法从事餐饮服务活动实施的突击现场检查。</w:t>
            </w:r>
          </w:p>
          <w:p w:rsidR="00EC13CA" w:rsidRPr="00EF0315" w:rsidRDefault="00EC13CA" w:rsidP="00EC13CA">
            <w:pPr>
              <w:wordWrap/>
              <w:snapToGrid w:val="0"/>
              <w:spacing w:line="290" w:lineRule="atLeast"/>
              <w:rPr>
                <w:rFonts w:ascii="SimSun" w:eastAsia="SimSun" w:hAnsi="SimSun"/>
                <w:spacing w:val="8"/>
                <w:sz w:val="21"/>
                <w:szCs w:val="21"/>
                <w:lang w:eastAsia="zh-CN"/>
              </w:rPr>
            </w:pPr>
            <w:r w:rsidRPr="006C1A0E">
              <w:rPr>
                <w:rFonts w:ascii="SimSun" w:eastAsia="SimSun" w:hAnsi="SimSun" w:hint="eastAsia"/>
                <w:sz w:val="21"/>
                <w:szCs w:val="21"/>
                <w:lang w:eastAsia="zh-CN"/>
              </w:rPr>
              <w:t xml:space="preserve">    </w:t>
            </w:r>
            <w:r w:rsidRPr="00EF0315">
              <w:rPr>
                <w:rFonts w:ascii="SimSun" w:eastAsia="SimSun" w:hAnsi="SimSun" w:hint="eastAsia"/>
                <w:spacing w:val="8"/>
                <w:sz w:val="21"/>
                <w:szCs w:val="21"/>
                <w:lang w:eastAsia="zh-CN"/>
              </w:rPr>
              <w:t>各级食品药品监管部门均可对行政辖区内餐饮服务单位实施飞行检查。</w:t>
            </w:r>
            <w:r w:rsidRPr="00EF0315">
              <w:rPr>
                <w:rFonts w:ascii="SimSun" w:eastAsia="SimSun" w:hAnsi="SimSun"/>
                <w:spacing w:val="8"/>
                <w:sz w:val="21"/>
                <w:szCs w:val="21"/>
                <w:lang w:eastAsia="zh-CN"/>
              </w:rPr>
              <w:t xml:space="preserve"> </w:t>
            </w:r>
          </w:p>
          <w:p w:rsidR="00EC13CA" w:rsidRPr="00EF0315" w:rsidRDefault="00EC13CA" w:rsidP="00EC13CA">
            <w:pPr>
              <w:wordWrap/>
              <w:snapToGrid w:val="0"/>
              <w:spacing w:line="290" w:lineRule="atLeast"/>
              <w:rPr>
                <w:rFonts w:ascii="SimSun" w:eastAsia="SimSun" w:hAnsi="SimSun"/>
                <w:spacing w:val="8"/>
                <w:sz w:val="21"/>
                <w:szCs w:val="21"/>
                <w:lang w:eastAsia="zh-CN"/>
              </w:rPr>
            </w:pPr>
            <w:r w:rsidRPr="006C1A0E">
              <w:rPr>
                <w:rFonts w:ascii="SimSun" w:eastAsia="SimSun" w:hAnsi="SimSun" w:hint="eastAsia"/>
                <w:sz w:val="21"/>
                <w:szCs w:val="21"/>
                <w:lang w:eastAsia="zh-CN"/>
              </w:rPr>
              <w:t xml:space="preserve">　　</w:t>
            </w:r>
            <w:r w:rsidRPr="00EF0315">
              <w:rPr>
                <w:rFonts w:ascii="SimSun" w:eastAsia="SimSun" w:hAnsi="SimSun" w:hint="eastAsia"/>
                <w:b/>
                <w:spacing w:val="8"/>
                <w:sz w:val="21"/>
                <w:szCs w:val="21"/>
                <w:lang w:eastAsia="zh-CN"/>
              </w:rPr>
              <w:t>第三条</w:t>
            </w:r>
            <w:r w:rsidRPr="00EF0315">
              <w:rPr>
                <w:rFonts w:ascii="SimSun" w:eastAsia="SimSun" w:hAnsi="SimSun" w:hint="eastAsia"/>
                <w:spacing w:val="8"/>
                <w:sz w:val="21"/>
                <w:szCs w:val="21"/>
                <w:lang w:eastAsia="zh-CN"/>
              </w:rPr>
              <w:t xml:space="preserve">　有以下情形之一的，可组织开展餐饮服务食品安全飞行检查：</w:t>
            </w:r>
          </w:p>
          <w:p w:rsidR="00EC13CA" w:rsidRPr="00EF0315" w:rsidRDefault="00EC13CA" w:rsidP="00EC13CA">
            <w:pPr>
              <w:wordWrap/>
              <w:snapToGrid w:val="0"/>
              <w:spacing w:line="290" w:lineRule="atLeast"/>
              <w:rPr>
                <w:rFonts w:ascii="SimSun" w:eastAsia="SimSun" w:hAnsi="SimSun"/>
                <w:spacing w:val="24"/>
                <w:sz w:val="21"/>
                <w:szCs w:val="21"/>
                <w:lang w:eastAsia="zh-CN"/>
              </w:rPr>
            </w:pPr>
            <w:r w:rsidRPr="006C1A0E">
              <w:rPr>
                <w:rFonts w:ascii="SimSun" w:eastAsia="SimSun" w:hAnsi="SimSun" w:hint="eastAsia"/>
                <w:sz w:val="21"/>
                <w:szCs w:val="21"/>
                <w:lang w:eastAsia="zh-CN"/>
              </w:rPr>
              <w:t xml:space="preserve"> 　 </w:t>
            </w:r>
            <w:r w:rsidRPr="00EF0315">
              <w:rPr>
                <w:rFonts w:ascii="SimSun" w:eastAsia="SimSun" w:hAnsi="SimSun" w:hint="eastAsia"/>
                <w:spacing w:val="24"/>
                <w:sz w:val="21"/>
                <w:szCs w:val="21"/>
                <w:lang w:eastAsia="zh-CN"/>
              </w:rPr>
              <w:t>（一）餐饮服务单位涉嫌严</w:t>
            </w:r>
            <w:r w:rsidRPr="00EF0315">
              <w:rPr>
                <w:rFonts w:ascii="SimSun" w:eastAsia="SimSun" w:hAnsi="SimSun" w:hint="eastAsia"/>
                <w:spacing w:val="24"/>
                <w:sz w:val="21"/>
                <w:szCs w:val="21"/>
                <w:lang w:eastAsia="zh-CN"/>
              </w:rPr>
              <w:lastRenderedPageBreak/>
              <w:t>重违反食品安全法律法规，可能造成严重危害或重大社会影响的；</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（二）餐饮服务单位存在严重食品安全隐患，可能造成严重危害或重大社会影响的；</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（三）餐饮服务单位存在食品安全隐患，可能引发区域性、系统性食品安全风险的；</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（四）其他有必要组织开展餐饮服务食品安全飞行检查的。</w:t>
            </w:r>
            <w:r w:rsidRPr="006C1A0E">
              <w:rPr>
                <w:rFonts w:ascii="SimSun" w:eastAsia="SimSun" w:hAnsi="SimSun"/>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w:t>
            </w:r>
            <w:r w:rsidRPr="006C1A0E">
              <w:rPr>
                <w:rFonts w:ascii="SimSun" w:eastAsia="SimSun" w:hAnsi="SimSun" w:hint="eastAsia"/>
                <w:b/>
                <w:sz w:val="21"/>
                <w:szCs w:val="21"/>
                <w:lang w:eastAsia="zh-CN"/>
              </w:rPr>
              <w:t>第四条</w:t>
            </w:r>
            <w:r w:rsidRPr="006C1A0E">
              <w:rPr>
                <w:rFonts w:ascii="SimSun" w:eastAsia="SimSun" w:hAnsi="SimSun" w:hint="eastAsia"/>
                <w:sz w:val="21"/>
                <w:szCs w:val="21"/>
                <w:lang w:eastAsia="zh-CN"/>
              </w:rPr>
              <w:t xml:space="preserve">　餐饮服务食品安全飞行检查应遵循依法、审慎、及时、客观、公正的原则。 </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w:t>
            </w:r>
            <w:r w:rsidRPr="006C1A0E">
              <w:rPr>
                <w:rFonts w:ascii="SimSun" w:eastAsia="SimSun" w:hAnsi="SimSun" w:hint="eastAsia"/>
                <w:b/>
                <w:sz w:val="21"/>
                <w:szCs w:val="21"/>
                <w:lang w:eastAsia="zh-CN"/>
              </w:rPr>
              <w:t>第五条</w:t>
            </w:r>
            <w:r w:rsidRPr="006C1A0E">
              <w:rPr>
                <w:rFonts w:ascii="SimSun" w:eastAsia="SimSun" w:hAnsi="SimSun" w:hint="eastAsia"/>
                <w:sz w:val="21"/>
                <w:szCs w:val="21"/>
                <w:lang w:eastAsia="zh-CN"/>
              </w:rPr>
              <w:t xml:space="preserve">　开展餐饮服务食品安全飞行检查，应经组织检查的食品药品监管部门有关负责人批准。</w:t>
            </w:r>
            <w:r w:rsidRPr="006C1A0E">
              <w:rPr>
                <w:rFonts w:ascii="SimSun" w:eastAsia="SimSun" w:hAnsi="SimSun"/>
                <w:sz w:val="21"/>
                <w:szCs w:val="21"/>
                <w:lang w:eastAsia="zh-CN"/>
              </w:rPr>
              <w:t xml:space="preserve"> </w:t>
            </w:r>
          </w:p>
          <w:p w:rsidR="00EC13CA" w:rsidRPr="00EF0315" w:rsidRDefault="00EC13CA" w:rsidP="00EC13CA">
            <w:pPr>
              <w:wordWrap/>
              <w:snapToGrid w:val="0"/>
              <w:spacing w:line="290" w:lineRule="atLeast"/>
              <w:rPr>
                <w:rFonts w:ascii="SimSun" w:eastAsia="SimSun" w:hAnsi="SimSun"/>
                <w:spacing w:val="6"/>
                <w:sz w:val="21"/>
                <w:szCs w:val="21"/>
                <w:lang w:eastAsia="zh-CN"/>
              </w:rPr>
            </w:pPr>
            <w:r w:rsidRPr="006C1A0E">
              <w:rPr>
                <w:rFonts w:ascii="SimSun" w:eastAsia="SimSun" w:hAnsi="SimSun" w:hint="eastAsia"/>
                <w:sz w:val="21"/>
                <w:szCs w:val="21"/>
                <w:lang w:eastAsia="zh-CN"/>
              </w:rPr>
              <w:t xml:space="preserve">　　</w:t>
            </w:r>
            <w:r w:rsidRPr="00EF0315">
              <w:rPr>
                <w:rFonts w:ascii="SimSun" w:eastAsia="SimSun" w:hAnsi="SimSun" w:hint="eastAsia"/>
                <w:b/>
                <w:spacing w:val="6"/>
                <w:sz w:val="21"/>
                <w:szCs w:val="21"/>
                <w:lang w:eastAsia="zh-CN"/>
              </w:rPr>
              <w:t>第六条</w:t>
            </w:r>
            <w:r w:rsidRPr="00EF0315">
              <w:rPr>
                <w:rFonts w:ascii="SimSun" w:eastAsia="SimSun" w:hAnsi="SimSun" w:hint="eastAsia"/>
                <w:spacing w:val="6"/>
                <w:sz w:val="21"/>
                <w:szCs w:val="21"/>
                <w:lang w:eastAsia="zh-CN"/>
              </w:rPr>
              <w:t xml:space="preserve">　餐饮服务食品安全飞行检查组由组织飞行检查的食品药品监管部门相关人员、下级食品药品监管部门相关人员以及对被检查单位具有管辖权的食品药品监管部门相关人员组成。必要时，可请有关专家、媒体记者参加。</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餐饮服务食品安全飞行检查组成员不少于3人，实行组长负责制。</w:t>
            </w:r>
            <w:r w:rsidRPr="006C1A0E">
              <w:rPr>
                <w:rFonts w:ascii="SimSun" w:eastAsia="SimSun" w:hAnsi="SimSun"/>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w:t>
            </w:r>
            <w:r w:rsidRPr="006C1A0E">
              <w:rPr>
                <w:rFonts w:ascii="SimSun" w:eastAsia="SimSun" w:hAnsi="SimSun" w:hint="eastAsia"/>
                <w:b/>
                <w:sz w:val="21"/>
                <w:szCs w:val="21"/>
                <w:lang w:eastAsia="zh-CN"/>
              </w:rPr>
              <w:t>第七条</w:t>
            </w:r>
            <w:r w:rsidRPr="006C1A0E">
              <w:rPr>
                <w:rFonts w:ascii="SimSun" w:eastAsia="SimSun" w:hAnsi="SimSun" w:hint="eastAsia"/>
                <w:sz w:val="21"/>
                <w:szCs w:val="21"/>
                <w:lang w:eastAsia="zh-CN"/>
              </w:rPr>
              <w:t xml:space="preserve">　下级食品药品监管部门、被检查的餐饮服务单位应当协助、配合餐饮服务食品安全飞行检查组进行检查。</w:t>
            </w:r>
            <w:r w:rsidRPr="006C1A0E">
              <w:rPr>
                <w:rFonts w:ascii="SimSun" w:eastAsia="SimSun" w:hAnsi="SimSun"/>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w:t>
            </w:r>
            <w:r w:rsidRPr="006C1A0E">
              <w:rPr>
                <w:rFonts w:ascii="SimSun" w:eastAsia="SimSun" w:hAnsi="SimSun" w:hint="eastAsia"/>
                <w:b/>
                <w:sz w:val="21"/>
                <w:szCs w:val="21"/>
                <w:lang w:eastAsia="zh-CN"/>
              </w:rPr>
              <w:t>第八条</w:t>
            </w:r>
            <w:r w:rsidRPr="006C1A0E">
              <w:rPr>
                <w:rFonts w:ascii="SimSun" w:eastAsia="SimSun" w:hAnsi="SimSun" w:hint="eastAsia"/>
                <w:sz w:val="21"/>
                <w:szCs w:val="21"/>
                <w:lang w:eastAsia="zh-CN"/>
              </w:rPr>
              <w:t xml:space="preserve">　餐饮服务食品安全飞行检查的时间、地点、事项由组织开展飞行检查的食品药品监管部门确定。</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未经检查组组长同意，任何单位和个人不得将检查安排事项事先告知有关单位或个人。</w:t>
            </w:r>
            <w:r w:rsidRPr="006C1A0E">
              <w:rPr>
                <w:rFonts w:ascii="SimSun" w:eastAsia="SimSun" w:hAnsi="SimSun"/>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w:t>
            </w:r>
            <w:r w:rsidRPr="006C1A0E">
              <w:rPr>
                <w:rFonts w:ascii="SimSun" w:eastAsia="SimSun" w:hAnsi="SimSun" w:hint="eastAsia"/>
                <w:b/>
                <w:sz w:val="21"/>
                <w:szCs w:val="21"/>
                <w:lang w:eastAsia="zh-CN"/>
              </w:rPr>
              <w:t>第九条</w:t>
            </w:r>
            <w:r w:rsidRPr="006C1A0E">
              <w:rPr>
                <w:rFonts w:ascii="SimSun" w:eastAsia="SimSun" w:hAnsi="SimSun" w:hint="eastAsia"/>
                <w:sz w:val="21"/>
                <w:szCs w:val="21"/>
                <w:lang w:eastAsia="zh-CN"/>
              </w:rPr>
              <w:t xml:space="preserve">　餐饮服务食品安全飞行检查组成员应到指定地点集中，统一前往被检查的餐饮服务单位。</w:t>
            </w:r>
          </w:p>
          <w:p w:rsidR="00EC13CA" w:rsidRPr="00EF0315" w:rsidRDefault="00EC13CA" w:rsidP="00EC13CA">
            <w:pPr>
              <w:wordWrap/>
              <w:snapToGrid w:val="0"/>
              <w:spacing w:line="290" w:lineRule="atLeast"/>
              <w:rPr>
                <w:rFonts w:ascii="SimSun" w:eastAsia="SimSun" w:hAnsi="SimSun"/>
                <w:spacing w:val="8"/>
                <w:sz w:val="21"/>
                <w:szCs w:val="21"/>
                <w:lang w:eastAsia="zh-CN"/>
              </w:rPr>
            </w:pPr>
            <w:r w:rsidRPr="006C1A0E">
              <w:rPr>
                <w:rFonts w:ascii="SimSun" w:eastAsia="SimSun" w:hAnsi="SimSun" w:hint="eastAsia"/>
                <w:sz w:val="21"/>
                <w:szCs w:val="21"/>
                <w:lang w:eastAsia="zh-CN"/>
              </w:rPr>
              <w:t xml:space="preserve">  　</w:t>
            </w:r>
            <w:r w:rsidRPr="00EF0315">
              <w:rPr>
                <w:rFonts w:ascii="SimSun" w:eastAsia="SimSun" w:hAnsi="SimSun" w:hint="eastAsia"/>
                <w:spacing w:val="8"/>
                <w:sz w:val="21"/>
                <w:szCs w:val="21"/>
                <w:lang w:eastAsia="zh-CN"/>
              </w:rPr>
              <w:t>餐饮服务食品安全飞行检查组应按现场监督检查程序和要求开展检查。</w:t>
            </w:r>
            <w:r w:rsidRPr="00EF0315">
              <w:rPr>
                <w:rFonts w:ascii="SimSun" w:eastAsia="SimSun" w:hAnsi="SimSun"/>
                <w:spacing w:val="8"/>
                <w:sz w:val="21"/>
                <w:szCs w:val="21"/>
                <w:lang w:eastAsia="zh-CN"/>
              </w:rPr>
              <w:t xml:space="preserve"> </w:t>
            </w:r>
          </w:p>
          <w:p w:rsidR="00EC13CA" w:rsidRPr="00EF0315" w:rsidRDefault="00EC13CA" w:rsidP="00EC13CA">
            <w:pPr>
              <w:wordWrap/>
              <w:snapToGrid w:val="0"/>
              <w:spacing w:line="290" w:lineRule="atLeast"/>
              <w:rPr>
                <w:rFonts w:ascii="SimSun" w:eastAsia="SimSun" w:hAnsi="SimSun"/>
                <w:spacing w:val="8"/>
                <w:sz w:val="21"/>
                <w:szCs w:val="21"/>
                <w:lang w:eastAsia="zh-CN"/>
              </w:rPr>
            </w:pPr>
            <w:r w:rsidRPr="006C1A0E">
              <w:rPr>
                <w:rFonts w:ascii="SimSun" w:eastAsia="SimSun" w:hAnsi="SimSun" w:hint="eastAsia"/>
                <w:sz w:val="21"/>
                <w:szCs w:val="21"/>
                <w:lang w:eastAsia="zh-CN"/>
              </w:rPr>
              <w:t xml:space="preserve">　　</w:t>
            </w:r>
            <w:r w:rsidRPr="00EF0315">
              <w:rPr>
                <w:rFonts w:ascii="SimSun" w:eastAsia="SimSun" w:hAnsi="SimSun" w:hint="eastAsia"/>
                <w:b/>
                <w:spacing w:val="8"/>
                <w:sz w:val="21"/>
                <w:szCs w:val="21"/>
                <w:lang w:eastAsia="zh-CN"/>
              </w:rPr>
              <w:t>第十条</w:t>
            </w:r>
            <w:r w:rsidRPr="00EF0315">
              <w:rPr>
                <w:rFonts w:ascii="SimSun" w:eastAsia="SimSun" w:hAnsi="SimSun" w:hint="eastAsia"/>
                <w:spacing w:val="8"/>
                <w:sz w:val="21"/>
                <w:szCs w:val="21"/>
                <w:lang w:eastAsia="zh-CN"/>
              </w:rPr>
              <w:t xml:space="preserve">　餐饮服务食品安全飞行检查组在检查时应详细记录检查时间、地点、现场状况、存在问题等，对发现的问题进行记录或拍摄，对相</w:t>
            </w:r>
            <w:r w:rsidRPr="00EF0315">
              <w:rPr>
                <w:rFonts w:ascii="SimSun" w:eastAsia="SimSun" w:hAnsi="SimSun" w:hint="eastAsia"/>
                <w:spacing w:val="8"/>
                <w:sz w:val="21"/>
                <w:szCs w:val="21"/>
                <w:lang w:eastAsia="zh-CN"/>
              </w:rPr>
              <w:lastRenderedPageBreak/>
              <w:t>关文件资料进行复印，对有关人员进行调查询问。必要时，可由具有管辖权的食品药品监管部门依法采取相应行政措施。</w:t>
            </w:r>
            <w:r w:rsidRPr="00EF0315">
              <w:rPr>
                <w:rFonts w:ascii="SimSun" w:eastAsia="SimSun" w:hAnsi="SimSun"/>
                <w:spacing w:val="8"/>
                <w:sz w:val="21"/>
                <w:szCs w:val="21"/>
                <w:lang w:eastAsia="zh-CN"/>
              </w:rPr>
              <w:t xml:space="preserve"> </w:t>
            </w:r>
          </w:p>
          <w:p w:rsidR="00EC13CA" w:rsidRPr="00EF0315" w:rsidRDefault="00EC13CA" w:rsidP="00EC13CA">
            <w:pPr>
              <w:wordWrap/>
              <w:snapToGrid w:val="0"/>
              <w:spacing w:line="290" w:lineRule="atLeast"/>
              <w:rPr>
                <w:rFonts w:ascii="SimSun" w:eastAsia="SimSun" w:hAnsi="SimSun"/>
                <w:spacing w:val="12"/>
                <w:sz w:val="21"/>
                <w:szCs w:val="21"/>
                <w:lang w:eastAsia="zh-CN"/>
              </w:rPr>
            </w:pPr>
            <w:r w:rsidRPr="006C1A0E">
              <w:rPr>
                <w:rFonts w:ascii="SimSun" w:eastAsia="SimSun" w:hAnsi="SimSun" w:hint="eastAsia"/>
                <w:sz w:val="21"/>
                <w:szCs w:val="21"/>
                <w:lang w:eastAsia="zh-CN"/>
              </w:rPr>
              <w:t xml:space="preserve">　　</w:t>
            </w:r>
            <w:r w:rsidRPr="00EF0315">
              <w:rPr>
                <w:rFonts w:ascii="SimSun" w:eastAsia="SimSun" w:hAnsi="SimSun" w:hint="eastAsia"/>
                <w:b/>
                <w:spacing w:val="12"/>
                <w:sz w:val="21"/>
                <w:szCs w:val="21"/>
                <w:lang w:eastAsia="zh-CN"/>
              </w:rPr>
              <w:t>第十一条</w:t>
            </w:r>
            <w:r w:rsidRPr="00EF0315">
              <w:rPr>
                <w:rFonts w:ascii="SimSun" w:eastAsia="SimSun" w:hAnsi="SimSun" w:hint="eastAsia"/>
                <w:spacing w:val="12"/>
                <w:sz w:val="21"/>
                <w:szCs w:val="21"/>
                <w:lang w:eastAsia="zh-CN"/>
              </w:rPr>
              <w:t xml:space="preserve">　被检查的餐饮服务单位的法定代表人（负责人或业主）应在餐饮服务食品安全飞行检查记录上签字；拒绝签字的，餐饮服务食品安全飞行检查组应在检查记录中注明。</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餐饮服务单位对检查结果有异议的，可依法陈述、申辩。</w:t>
            </w:r>
            <w:r w:rsidRPr="006C1A0E">
              <w:rPr>
                <w:rFonts w:ascii="SimSun" w:eastAsia="SimSun" w:hAnsi="SimSun"/>
                <w:sz w:val="21"/>
                <w:szCs w:val="21"/>
                <w:lang w:eastAsia="zh-CN"/>
              </w:rPr>
              <w:t xml:space="preserve"> </w:t>
            </w:r>
          </w:p>
          <w:p w:rsidR="00EC13CA" w:rsidRPr="00EF0315" w:rsidRDefault="00EC13CA" w:rsidP="00EC13CA">
            <w:pPr>
              <w:wordWrap/>
              <w:snapToGrid w:val="0"/>
              <w:spacing w:line="290" w:lineRule="atLeast"/>
              <w:rPr>
                <w:rFonts w:ascii="SimSun" w:eastAsia="SimSun" w:hAnsi="SimSun"/>
                <w:spacing w:val="6"/>
                <w:sz w:val="21"/>
                <w:szCs w:val="21"/>
                <w:lang w:eastAsia="zh-CN"/>
              </w:rPr>
            </w:pPr>
            <w:r w:rsidRPr="006C1A0E">
              <w:rPr>
                <w:rFonts w:ascii="SimSun" w:eastAsia="SimSun" w:hAnsi="SimSun" w:hint="eastAsia"/>
                <w:sz w:val="21"/>
                <w:szCs w:val="21"/>
                <w:lang w:eastAsia="zh-CN"/>
              </w:rPr>
              <w:t xml:space="preserve">　　</w:t>
            </w:r>
            <w:r w:rsidRPr="00EF0315">
              <w:rPr>
                <w:rFonts w:ascii="SimSun" w:eastAsia="SimSun" w:hAnsi="SimSun" w:hint="eastAsia"/>
                <w:b/>
                <w:spacing w:val="6"/>
                <w:sz w:val="21"/>
                <w:szCs w:val="21"/>
                <w:lang w:eastAsia="zh-CN"/>
              </w:rPr>
              <w:t>第十二条</w:t>
            </w:r>
            <w:r w:rsidRPr="00EF0315">
              <w:rPr>
                <w:rFonts w:ascii="SimSun" w:eastAsia="SimSun" w:hAnsi="SimSun" w:hint="eastAsia"/>
                <w:spacing w:val="6"/>
                <w:sz w:val="21"/>
                <w:szCs w:val="21"/>
                <w:lang w:eastAsia="zh-CN"/>
              </w:rPr>
              <w:t xml:space="preserve">　检查结束后，餐饮服务食品安全飞行检查组应及时撰写飞行检查报告，提出处理建议，责令由具有管辖权的食品药品监管部门依法处理。</w:t>
            </w:r>
          </w:p>
          <w:p w:rsidR="00EC13CA" w:rsidRPr="006C1A0E" w:rsidRDefault="00EC13CA" w:rsidP="00EC13CA">
            <w:pPr>
              <w:wordWrap/>
              <w:snapToGrid w:val="0"/>
              <w:spacing w:line="290" w:lineRule="atLeast"/>
              <w:ind w:firstLineChars="100" w:firstLine="210"/>
              <w:rPr>
                <w:rFonts w:ascii="SimSun" w:eastAsia="SimSun" w:hAnsi="SimSun"/>
                <w:sz w:val="21"/>
                <w:szCs w:val="21"/>
                <w:lang w:eastAsia="zh-CN"/>
              </w:rPr>
            </w:pPr>
            <w:r w:rsidRPr="006C1A0E">
              <w:rPr>
                <w:rFonts w:ascii="SimSun" w:eastAsia="SimSun" w:hAnsi="SimSun" w:hint="eastAsia"/>
                <w:sz w:val="21"/>
                <w:szCs w:val="21"/>
                <w:lang w:eastAsia="zh-CN"/>
              </w:rPr>
              <w:t xml:space="preserve">　（一）存在违法违规行为，需要追究法律责任的，应按有关程序立案处理。</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（二）涉及其他部门监管职责的，应及时移交。</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（三）涉嫌犯罪的，应及时移送司法机关。</w:t>
            </w:r>
            <w:r w:rsidRPr="006C1A0E">
              <w:rPr>
                <w:rFonts w:ascii="SimSun" w:eastAsia="SimSun" w:hAnsi="SimSun"/>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w:t>
            </w:r>
            <w:r w:rsidRPr="006C1A0E">
              <w:rPr>
                <w:rFonts w:ascii="SimSun" w:eastAsia="SimSun" w:hAnsi="SimSun" w:hint="eastAsia"/>
                <w:b/>
                <w:sz w:val="21"/>
                <w:szCs w:val="21"/>
                <w:lang w:eastAsia="zh-CN"/>
              </w:rPr>
              <w:t xml:space="preserve">　第十三条</w:t>
            </w:r>
            <w:r w:rsidRPr="006C1A0E">
              <w:rPr>
                <w:rFonts w:ascii="SimSun" w:eastAsia="SimSun" w:hAnsi="SimSun" w:hint="eastAsia"/>
                <w:sz w:val="21"/>
                <w:szCs w:val="21"/>
                <w:lang w:eastAsia="zh-CN"/>
              </w:rPr>
              <w:t xml:space="preserve">　餐饮服务食品安全飞行检查组可将飞行检查情况通报地方政府，并提出处理建议。</w:t>
            </w:r>
            <w:r w:rsidRPr="006C1A0E">
              <w:rPr>
                <w:rFonts w:ascii="SimSun" w:eastAsia="SimSun" w:hAnsi="SimSun"/>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w:t>
            </w:r>
            <w:r w:rsidRPr="006C1A0E">
              <w:rPr>
                <w:rFonts w:ascii="SimSun" w:eastAsia="SimSun" w:hAnsi="SimSun" w:hint="eastAsia"/>
                <w:b/>
                <w:sz w:val="21"/>
                <w:szCs w:val="21"/>
                <w:lang w:eastAsia="zh-CN"/>
              </w:rPr>
              <w:t>第十四条</w:t>
            </w:r>
            <w:r w:rsidRPr="006C1A0E">
              <w:rPr>
                <w:rFonts w:ascii="SimSun" w:eastAsia="SimSun" w:hAnsi="SimSun" w:hint="eastAsia"/>
                <w:sz w:val="21"/>
                <w:szCs w:val="21"/>
                <w:lang w:eastAsia="zh-CN"/>
              </w:rPr>
              <w:t xml:space="preserve">　具有管辖权的食品药品监管部门应及时将检查处理结果上报组织开展飞行检查的食品药品监管部门。</w:t>
            </w:r>
            <w:r w:rsidRPr="006C1A0E">
              <w:rPr>
                <w:rFonts w:ascii="SimSun" w:eastAsia="SimSun" w:hAnsi="SimSun"/>
                <w:sz w:val="21"/>
                <w:szCs w:val="21"/>
                <w:lang w:eastAsia="zh-CN"/>
              </w:rPr>
              <w:t xml:space="preserve"> </w:t>
            </w:r>
          </w:p>
          <w:p w:rsidR="00EC13CA" w:rsidRPr="00EF0315" w:rsidRDefault="00EC13CA" w:rsidP="00EC13CA">
            <w:pPr>
              <w:wordWrap/>
              <w:snapToGrid w:val="0"/>
              <w:spacing w:line="290" w:lineRule="atLeast"/>
              <w:rPr>
                <w:rFonts w:ascii="SimSun" w:eastAsia="SimSun" w:hAnsi="SimSun"/>
                <w:spacing w:val="-6"/>
                <w:sz w:val="21"/>
                <w:szCs w:val="21"/>
                <w:lang w:eastAsia="zh-CN"/>
              </w:rPr>
            </w:pPr>
            <w:r w:rsidRPr="006C1A0E">
              <w:rPr>
                <w:rFonts w:ascii="SimSun" w:eastAsia="SimSun" w:hAnsi="SimSun" w:hint="eastAsia"/>
                <w:sz w:val="21"/>
                <w:szCs w:val="21"/>
                <w:lang w:eastAsia="zh-CN"/>
              </w:rPr>
              <w:t xml:space="preserve">　　</w:t>
            </w:r>
            <w:r w:rsidRPr="00EF0315">
              <w:rPr>
                <w:rFonts w:ascii="SimSun" w:eastAsia="SimSun" w:hAnsi="SimSun" w:hint="eastAsia"/>
                <w:b/>
                <w:spacing w:val="-6"/>
                <w:sz w:val="21"/>
                <w:szCs w:val="21"/>
                <w:lang w:eastAsia="zh-CN"/>
              </w:rPr>
              <w:t>第十五条</w:t>
            </w:r>
            <w:r w:rsidRPr="00EF0315">
              <w:rPr>
                <w:rFonts w:ascii="SimSun" w:eastAsia="SimSun" w:hAnsi="SimSun" w:hint="eastAsia"/>
                <w:spacing w:val="-6"/>
                <w:sz w:val="21"/>
                <w:szCs w:val="21"/>
                <w:lang w:eastAsia="zh-CN"/>
              </w:rPr>
              <w:t xml:space="preserve">　食品药品监管部门应按食品安全信息公布有关要求，及时向社会公布餐饮服务食品安全飞行检查有关情况。</w:t>
            </w:r>
            <w:r w:rsidRPr="00EF0315">
              <w:rPr>
                <w:rFonts w:ascii="SimSun" w:eastAsia="SimSun" w:hAnsi="SimSun"/>
                <w:spacing w:val="-6"/>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w:t>
            </w:r>
            <w:r w:rsidRPr="006C1A0E">
              <w:rPr>
                <w:rFonts w:ascii="SimSun" w:eastAsia="SimSun" w:hAnsi="SimSun" w:hint="eastAsia"/>
                <w:b/>
                <w:sz w:val="21"/>
                <w:szCs w:val="21"/>
                <w:lang w:eastAsia="zh-CN"/>
              </w:rPr>
              <w:t>第十六条</w:t>
            </w:r>
            <w:r w:rsidRPr="006C1A0E">
              <w:rPr>
                <w:rFonts w:ascii="SimSun" w:eastAsia="SimSun" w:hAnsi="SimSun" w:hint="eastAsia"/>
                <w:sz w:val="21"/>
                <w:szCs w:val="21"/>
                <w:lang w:eastAsia="zh-CN"/>
              </w:rPr>
              <w:t xml:space="preserve">　参与餐饮服务食品安全飞行检查的有关部门和人员应严格遵守检查工作纪律，不得泄露餐饮服务食品安全飞行检查有关情况和举报人等相关信息。对违反有关工作纪律的人员，依法依纪进行处理。</w:t>
            </w:r>
            <w:r w:rsidRPr="006C1A0E">
              <w:rPr>
                <w:rFonts w:ascii="SimSun" w:eastAsia="SimSun" w:hAnsi="SimSun"/>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r w:rsidRPr="006C1A0E">
              <w:rPr>
                <w:rFonts w:ascii="SimSun" w:eastAsia="SimSun" w:hAnsi="SimSun" w:hint="eastAsia"/>
                <w:sz w:val="21"/>
                <w:szCs w:val="21"/>
                <w:lang w:eastAsia="zh-CN"/>
              </w:rPr>
              <w:t xml:space="preserve">　　</w:t>
            </w:r>
            <w:r w:rsidRPr="006C1A0E">
              <w:rPr>
                <w:rFonts w:ascii="SimSun" w:eastAsia="SimSun" w:hAnsi="SimSun" w:hint="eastAsia"/>
                <w:b/>
                <w:sz w:val="21"/>
                <w:szCs w:val="21"/>
                <w:lang w:eastAsia="zh-CN"/>
              </w:rPr>
              <w:t>第十七条</w:t>
            </w:r>
            <w:r w:rsidRPr="006C1A0E">
              <w:rPr>
                <w:rFonts w:ascii="SimSun" w:eastAsia="SimSun" w:hAnsi="SimSun" w:hint="eastAsia"/>
                <w:sz w:val="21"/>
                <w:szCs w:val="21"/>
                <w:lang w:eastAsia="zh-CN"/>
              </w:rPr>
              <w:t xml:space="preserve">　各省食品药品监管部门可结合本地实际制定餐饮服务食品安全飞行检查实施细则。</w:t>
            </w:r>
            <w:r w:rsidRPr="006C1A0E">
              <w:rPr>
                <w:rFonts w:ascii="SimSun" w:eastAsia="SimSun" w:hAnsi="SimSun"/>
                <w:sz w:val="21"/>
                <w:szCs w:val="21"/>
                <w:lang w:eastAsia="zh-CN"/>
              </w:rPr>
              <w:t xml:space="preserve"> </w:t>
            </w:r>
          </w:p>
          <w:p w:rsidR="00EC13CA" w:rsidRPr="00EF0315" w:rsidRDefault="00EC13CA" w:rsidP="00EC13CA">
            <w:pPr>
              <w:wordWrap/>
              <w:snapToGrid w:val="0"/>
              <w:spacing w:line="290" w:lineRule="atLeast"/>
              <w:rPr>
                <w:rFonts w:ascii="SimSun" w:eastAsia="SimSun" w:hAnsi="SimSun"/>
                <w:spacing w:val="-8"/>
                <w:sz w:val="21"/>
                <w:szCs w:val="21"/>
                <w:lang w:eastAsia="zh-CN"/>
              </w:rPr>
            </w:pPr>
            <w:r w:rsidRPr="006C1A0E">
              <w:rPr>
                <w:rFonts w:ascii="SimSun" w:eastAsia="SimSun" w:hAnsi="SimSun" w:hint="eastAsia"/>
                <w:sz w:val="21"/>
                <w:szCs w:val="21"/>
                <w:lang w:eastAsia="zh-CN"/>
              </w:rPr>
              <w:t xml:space="preserve">　</w:t>
            </w:r>
            <w:r w:rsidRPr="00EF0315">
              <w:rPr>
                <w:rFonts w:ascii="SimSun" w:eastAsia="SimSun" w:hAnsi="SimSun" w:hint="eastAsia"/>
                <w:spacing w:val="-8"/>
                <w:sz w:val="21"/>
                <w:szCs w:val="21"/>
                <w:lang w:eastAsia="zh-CN"/>
              </w:rPr>
              <w:t xml:space="preserve">　</w:t>
            </w:r>
            <w:r w:rsidRPr="00EF0315">
              <w:rPr>
                <w:rFonts w:ascii="SimSun" w:eastAsia="SimSun" w:hAnsi="SimSun" w:hint="eastAsia"/>
                <w:b/>
                <w:spacing w:val="-8"/>
                <w:sz w:val="21"/>
                <w:szCs w:val="21"/>
                <w:lang w:eastAsia="zh-CN"/>
              </w:rPr>
              <w:t>第十八条</w:t>
            </w:r>
            <w:r w:rsidRPr="00EF0315">
              <w:rPr>
                <w:rFonts w:ascii="SimSun" w:eastAsia="SimSun" w:hAnsi="SimSun" w:hint="eastAsia"/>
                <w:spacing w:val="-8"/>
                <w:sz w:val="21"/>
                <w:szCs w:val="21"/>
                <w:lang w:eastAsia="zh-CN"/>
              </w:rPr>
              <w:t xml:space="preserve">　本办法自发布之日起施行。</w:t>
            </w:r>
            <w:r w:rsidRPr="00EF0315">
              <w:rPr>
                <w:rFonts w:ascii="SimSun" w:eastAsia="SimSun" w:hAnsi="SimSun"/>
                <w:spacing w:val="-8"/>
                <w:sz w:val="21"/>
                <w:szCs w:val="21"/>
                <w:lang w:eastAsia="zh-CN"/>
              </w:rPr>
              <w:t xml:space="preserve"> </w:t>
            </w:r>
          </w:p>
          <w:p w:rsidR="00EC13CA" w:rsidRPr="006C1A0E" w:rsidRDefault="00EC13CA" w:rsidP="00EC13CA">
            <w:pPr>
              <w:wordWrap/>
              <w:snapToGrid w:val="0"/>
              <w:spacing w:line="290" w:lineRule="atLeast"/>
              <w:rPr>
                <w:rFonts w:ascii="SimSun" w:eastAsia="SimSun" w:hAnsi="SimSun"/>
                <w:sz w:val="21"/>
                <w:szCs w:val="21"/>
                <w:lang w:eastAsia="zh-CN"/>
              </w:rPr>
            </w:pPr>
          </w:p>
          <w:p w:rsidR="00EC13CA" w:rsidRPr="00EF0315" w:rsidRDefault="00EC13CA" w:rsidP="00EC13CA">
            <w:pPr>
              <w:wordWrap/>
              <w:snapToGrid w:val="0"/>
              <w:spacing w:line="290" w:lineRule="atLeast"/>
              <w:rPr>
                <w:rFonts w:ascii="SimSun" w:hAnsi="SimSun" w:hint="eastAsia"/>
                <w:sz w:val="21"/>
                <w:szCs w:val="21"/>
                <w:lang w:eastAsia="zh-CN"/>
              </w:rPr>
            </w:pPr>
            <w:r w:rsidRPr="006C1A0E">
              <w:rPr>
                <w:rFonts w:ascii="SimSun" w:eastAsia="SimSun" w:hAnsi="SimSun" w:hint="eastAsia"/>
                <w:sz w:val="21"/>
                <w:szCs w:val="21"/>
                <w:lang w:eastAsia="zh-CN"/>
              </w:rPr>
              <w:t xml:space="preserve">　　附件：餐饮服务食品安全飞行检查记录（略）</w:t>
            </w:r>
          </w:p>
        </w:tc>
      </w:tr>
    </w:tbl>
    <w:p w:rsidR="006C0451" w:rsidRDefault="006C0451">
      <w:pPr>
        <w:rPr>
          <w:lang w:eastAsia="zh-CN"/>
        </w:rPr>
      </w:pPr>
    </w:p>
    <w:sectPr w:rsidR="006C0451" w:rsidSect="00EC13C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756" w:rsidRDefault="00995756" w:rsidP="00EC13CA">
      <w:r>
        <w:separator/>
      </w:r>
    </w:p>
  </w:endnote>
  <w:endnote w:type="continuationSeparator" w:id="0">
    <w:p w:rsidR="00995756" w:rsidRDefault="00995756" w:rsidP="00EC13C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756" w:rsidRDefault="00995756" w:rsidP="00EC13CA">
      <w:r>
        <w:separator/>
      </w:r>
    </w:p>
  </w:footnote>
  <w:footnote w:type="continuationSeparator" w:id="0">
    <w:p w:rsidR="00995756" w:rsidRDefault="00995756" w:rsidP="00EC13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3CA"/>
    <w:rsid w:val="001758B9"/>
    <w:rsid w:val="006C0451"/>
    <w:rsid w:val="006C1A0E"/>
    <w:rsid w:val="00995756"/>
    <w:rsid w:val="00EC13CA"/>
    <w:rsid w:val="00EF031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3C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3CA"/>
    <w:pPr>
      <w:tabs>
        <w:tab w:val="center" w:pos="4513"/>
        <w:tab w:val="right" w:pos="9026"/>
      </w:tabs>
      <w:snapToGrid w:val="0"/>
    </w:pPr>
  </w:style>
  <w:style w:type="character" w:customStyle="1" w:styleId="Char">
    <w:name w:val="머리글 Char"/>
    <w:basedOn w:val="a0"/>
    <w:link w:val="a3"/>
    <w:uiPriority w:val="99"/>
    <w:semiHidden/>
    <w:rsid w:val="00EC13CA"/>
  </w:style>
  <w:style w:type="paragraph" w:styleId="a4">
    <w:name w:val="footer"/>
    <w:basedOn w:val="a"/>
    <w:link w:val="Char0"/>
    <w:uiPriority w:val="99"/>
    <w:semiHidden/>
    <w:unhideWhenUsed/>
    <w:rsid w:val="00EC13CA"/>
    <w:pPr>
      <w:tabs>
        <w:tab w:val="center" w:pos="4513"/>
        <w:tab w:val="right" w:pos="9026"/>
      </w:tabs>
      <w:snapToGrid w:val="0"/>
    </w:pPr>
  </w:style>
  <w:style w:type="character" w:customStyle="1" w:styleId="Char0">
    <w:name w:val="바닥글 Char"/>
    <w:basedOn w:val="a0"/>
    <w:link w:val="a4"/>
    <w:uiPriority w:val="99"/>
    <w:semiHidden/>
    <w:rsid w:val="00EC13CA"/>
  </w:style>
  <w:style w:type="table" w:styleId="a5">
    <w:name w:val="Table Grid"/>
    <w:basedOn w:val="a1"/>
    <w:uiPriority w:val="59"/>
    <w:rsid w:val="00EC1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4082</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2012-09-26T01:31:00Z</dcterms:created>
  <dcterms:modified xsi:type="dcterms:W3CDTF">2012-09-26T01:31:00Z</dcterms:modified>
</cp:coreProperties>
</file>